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983F05" w:rsidP="00CC17CC">
            <w:pPr>
              <w:spacing w:line="240" w:lineRule="auto"/>
              <w:jc w:val="center"/>
              <w:rPr>
                <w:rFonts w:cs="Times New Roman"/>
                <w:szCs w:val="28"/>
              </w:rPr>
            </w:pPr>
            <w:r w:rsidRPr="0066150F">
              <w:rPr>
                <w:rFonts w:cs="Times New Roman"/>
                <w:szCs w:val="28"/>
              </w:rPr>
              <w:t>UBND HUYỆN KỲ ANH</w:t>
            </w:r>
          </w:p>
          <w:p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775D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4C4AD"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4B0F53">
        <w:rPr>
          <w:rFonts w:eastAsia="Times New Roman" w:cs="Times New Roman"/>
          <w:b/>
          <w:bCs/>
          <w:kern w:val="36"/>
          <w:szCs w:val="28"/>
        </w:rPr>
        <w:t>02</w:t>
      </w:r>
      <w:r w:rsidR="00040B17">
        <w:rPr>
          <w:rFonts w:eastAsia="Times New Roman" w:cs="Times New Roman"/>
          <w:b/>
          <w:bCs/>
          <w:kern w:val="36"/>
          <w:szCs w:val="28"/>
        </w:rPr>
        <w:t>/202</w:t>
      </w:r>
      <w:r w:rsidR="00D42D77">
        <w:rPr>
          <w:rFonts w:eastAsia="Times New Roman" w:cs="Times New Roman"/>
          <w:b/>
          <w:bCs/>
          <w:kern w:val="36"/>
          <w:szCs w:val="28"/>
        </w:rPr>
        <w:t>4</w:t>
      </w:r>
    </w:p>
    <w:p w:rsidR="00FD30AE" w:rsidRDefault="00FD30AE" w:rsidP="00983F05">
      <w:pPr>
        <w:spacing w:before="40" w:after="40" w:line="240" w:lineRule="auto"/>
        <w:ind w:firstLine="567"/>
        <w:jc w:val="center"/>
        <w:textAlignment w:val="baseline"/>
        <w:outlineLvl w:val="0"/>
        <w:rPr>
          <w:rFonts w:eastAsia="Times New Roman" w:cs="Times New Roman"/>
          <w:b/>
          <w:bCs/>
          <w:kern w:val="36"/>
          <w:szCs w:val="28"/>
        </w:rPr>
      </w:pPr>
    </w:p>
    <w:p w:rsidR="00713AC4" w:rsidRDefault="00713AC4" w:rsidP="00CC1F99">
      <w:pPr>
        <w:spacing w:before="40" w:after="40" w:line="264" w:lineRule="auto"/>
        <w:ind w:firstLine="567"/>
        <w:rPr>
          <w:b/>
        </w:rPr>
      </w:pPr>
      <w:r>
        <w:rPr>
          <w:b/>
        </w:rPr>
        <w:t>NGHỊ ĐỊNH</w:t>
      </w:r>
    </w:p>
    <w:p w:rsidR="00D547FC" w:rsidRDefault="00DE2EAD" w:rsidP="00DE2EAD">
      <w:pPr>
        <w:ind w:firstLine="567"/>
        <w:jc w:val="both"/>
        <w:rPr>
          <w:rFonts w:cs="Times New Roman"/>
          <w:szCs w:val="28"/>
        </w:rPr>
      </w:pPr>
      <w:r>
        <w:rPr>
          <w:rFonts w:cs="Times New Roman"/>
          <w:szCs w:val="28"/>
        </w:rPr>
        <w:t xml:space="preserve">1. </w:t>
      </w:r>
      <w:r w:rsidRPr="00DE2EAD">
        <w:rPr>
          <w:rFonts w:cs="Times New Roman"/>
          <w:szCs w:val="28"/>
        </w:rPr>
        <w:t>Nghị định số </w:t>
      </w:r>
      <w:hyperlink r:id="rId8" w:tgtFrame="_blank" w:history="1">
        <w:r w:rsidRPr="00DE2EAD">
          <w:rPr>
            <w:rFonts w:cs="Times New Roman"/>
          </w:rPr>
          <w:t>90/2023/NĐ-CP</w:t>
        </w:r>
      </w:hyperlink>
      <w:r w:rsidRPr="00DE2EAD">
        <w:rPr>
          <w:rFonts w:cs="Times New Roman"/>
          <w:szCs w:val="28"/>
        </w:rPr>
        <w:t xml:space="preserve"> của Chính phủ quy định mức thu, chế độ thu, nộp, miễn, quản lý và sử dụng phí sử dụng đường bộ</w:t>
      </w:r>
    </w:p>
    <w:p w:rsidR="00B22BC5" w:rsidRDefault="00B22BC5" w:rsidP="00B22BC5">
      <w:pPr>
        <w:ind w:firstLine="567"/>
        <w:jc w:val="both"/>
        <w:rPr>
          <w:rFonts w:cs="Times New Roman"/>
          <w:szCs w:val="28"/>
        </w:rPr>
      </w:pPr>
      <w:r>
        <w:rPr>
          <w:rFonts w:cs="Times New Roman"/>
          <w:szCs w:val="28"/>
        </w:rPr>
        <w:t>Ngày ban hành: 13/12/2023</w:t>
      </w:r>
    </w:p>
    <w:p w:rsidR="00B22BC5" w:rsidRPr="00DE2EAD" w:rsidRDefault="00B22BC5" w:rsidP="00B22BC5">
      <w:pPr>
        <w:ind w:firstLine="567"/>
        <w:jc w:val="both"/>
        <w:rPr>
          <w:rFonts w:cs="Times New Roman"/>
          <w:szCs w:val="28"/>
        </w:rPr>
      </w:pPr>
      <w:r>
        <w:rPr>
          <w:rFonts w:cs="Times New Roman"/>
          <w:szCs w:val="28"/>
        </w:rPr>
        <w:t xml:space="preserve">Ngày </w:t>
      </w:r>
      <w:r w:rsidRPr="00DE2EAD">
        <w:rPr>
          <w:rFonts w:cs="Times New Roman"/>
          <w:szCs w:val="28"/>
        </w:rPr>
        <w:t>có hiệu lự</w:t>
      </w:r>
      <w:r>
        <w:rPr>
          <w:rFonts w:cs="Times New Roman"/>
          <w:szCs w:val="28"/>
        </w:rPr>
        <w:t xml:space="preserve">c: </w:t>
      </w:r>
      <w:r w:rsidRPr="00DE2EAD">
        <w:rPr>
          <w:rFonts w:cs="Times New Roman"/>
          <w:szCs w:val="28"/>
        </w:rPr>
        <w:t>01/02/2024</w:t>
      </w:r>
    </w:p>
    <w:p w:rsidR="00DE2EAD" w:rsidRPr="00DE2EAD" w:rsidRDefault="00DE2EAD" w:rsidP="00DE2EAD">
      <w:pPr>
        <w:ind w:firstLine="567"/>
        <w:jc w:val="both"/>
        <w:rPr>
          <w:rFonts w:cs="Times New Roman"/>
          <w:szCs w:val="28"/>
        </w:rPr>
      </w:pPr>
      <w:r w:rsidRPr="00DE2EAD">
        <w:rPr>
          <w:rFonts w:cs="Times New Roman"/>
          <w:szCs w:val="28"/>
        </w:rPr>
        <w:t>2. Nghị đị</w:t>
      </w:r>
      <w:r w:rsidR="00B22BC5">
        <w:rPr>
          <w:rFonts w:cs="Times New Roman"/>
          <w:szCs w:val="28"/>
        </w:rPr>
        <w:t xml:space="preserve">nh 87/2023/NĐ-CP </w:t>
      </w:r>
      <w:r w:rsidRPr="00DE2EAD">
        <w:rPr>
          <w:rFonts w:cs="Times New Roman"/>
          <w:szCs w:val="28"/>
        </w:rPr>
        <w:t>của Chính phủ quy định về phòng, chống tiền giả và bảo vệ tiền Việt Nam</w:t>
      </w:r>
    </w:p>
    <w:p w:rsidR="00B22BC5" w:rsidRDefault="00B22BC5" w:rsidP="00B22BC5">
      <w:pPr>
        <w:ind w:firstLine="567"/>
        <w:jc w:val="both"/>
        <w:rPr>
          <w:rFonts w:cs="Times New Roman"/>
          <w:szCs w:val="28"/>
        </w:rPr>
      </w:pPr>
      <w:r>
        <w:rPr>
          <w:rFonts w:cs="Times New Roman"/>
          <w:szCs w:val="28"/>
        </w:rPr>
        <w:t xml:space="preserve">Ngày ban hành: </w:t>
      </w:r>
      <w:r>
        <w:rPr>
          <w:rFonts w:cs="Times New Roman"/>
          <w:szCs w:val="28"/>
        </w:rPr>
        <w:t>08</w:t>
      </w:r>
      <w:r>
        <w:rPr>
          <w:rFonts w:cs="Times New Roman"/>
          <w:szCs w:val="28"/>
        </w:rPr>
        <w:t>/12/2023</w:t>
      </w:r>
    </w:p>
    <w:p w:rsidR="00B22BC5" w:rsidRPr="00DE2EAD" w:rsidRDefault="00B22BC5" w:rsidP="00B22BC5">
      <w:pPr>
        <w:ind w:firstLine="567"/>
        <w:jc w:val="both"/>
        <w:rPr>
          <w:rFonts w:cs="Times New Roman"/>
          <w:szCs w:val="28"/>
        </w:rPr>
      </w:pPr>
      <w:r>
        <w:rPr>
          <w:rFonts w:cs="Times New Roman"/>
          <w:szCs w:val="28"/>
        </w:rPr>
        <w:t xml:space="preserve">Ngày </w:t>
      </w:r>
      <w:r w:rsidRPr="00DE2EAD">
        <w:rPr>
          <w:rFonts w:cs="Times New Roman"/>
          <w:szCs w:val="28"/>
        </w:rPr>
        <w:t>có hiệu lự</w:t>
      </w:r>
      <w:r>
        <w:rPr>
          <w:rFonts w:cs="Times New Roman"/>
          <w:szCs w:val="28"/>
        </w:rPr>
        <w:t xml:space="preserve">c: </w:t>
      </w:r>
      <w:r w:rsidRPr="00DE2EAD">
        <w:rPr>
          <w:rFonts w:cs="Times New Roman"/>
          <w:szCs w:val="28"/>
        </w:rPr>
        <w:t>0</w:t>
      </w:r>
      <w:r>
        <w:rPr>
          <w:rFonts w:cs="Times New Roman"/>
          <w:szCs w:val="28"/>
        </w:rPr>
        <w:t>2</w:t>
      </w:r>
      <w:r w:rsidRPr="00DE2EAD">
        <w:rPr>
          <w:rFonts w:cs="Times New Roman"/>
          <w:szCs w:val="28"/>
        </w:rPr>
        <w:t>/02/2024</w:t>
      </w:r>
    </w:p>
    <w:p w:rsidR="00CC1F99" w:rsidRPr="00EA3664" w:rsidRDefault="0041226C" w:rsidP="00CC1F99">
      <w:pPr>
        <w:spacing w:before="40" w:after="40" w:line="264" w:lineRule="auto"/>
        <w:ind w:firstLine="567"/>
        <w:rPr>
          <w:rFonts w:cs="Times New Roman"/>
          <w:bCs/>
          <w:szCs w:val="28"/>
        </w:rPr>
      </w:pPr>
      <w:r>
        <w:rPr>
          <w:b/>
        </w:rPr>
        <w:t>THÔNG TƯ</w:t>
      </w:r>
      <w:r w:rsidRPr="00EA3664">
        <w:rPr>
          <w:rFonts w:cs="Times New Roman"/>
          <w:bCs/>
          <w:szCs w:val="28"/>
        </w:rPr>
        <w:fldChar w:fldCharType="begin"/>
      </w:r>
      <w:r w:rsidRPr="00EA3664">
        <w:rPr>
          <w:rFonts w:cs="Times New Roman"/>
          <w:bCs/>
          <w:szCs w:val="28"/>
        </w:rPr>
        <w:instrText xml:space="preserve"> HYPERLINK "https://luatvietnam.vn/tai-nguyen/thong-tu-71-2023-tt-bca-kiem-dinh-moi-truong-ve-nuoc-thai-cua-luc-luong-cand-292103-d1.html" </w:instrText>
      </w:r>
      <w:r w:rsidRPr="00EA3664">
        <w:rPr>
          <w:rFonts w:cs="Times New Roman"/>
          <w:bCs/>
          <w:szCs w:val="28"/>
        </w:rPr>
        <w:fldChar w:fldCharType="separate"/>
      </w:r>
    </w:p>
    <w:p w:rsidR="0041226C" w:rsidRPr="00EA3664" w:rsidRDefault="00CC1F99" w:rsidP="00CC1F99">
      <w:pPr>
        <w:spacing w:before="40" w:after="40" w:line="264" w:lineRule="auto"/>
        <w:ind w:firstLine="567"/>
        <w:rPr>
          <w:rFonts w:cs="Times New Roman"/>
          <w:szCs w:val="28"/>
        </w:rPr>
      </w:pPr>
      <w:r w:rsidRPr="00EA3664">
        <w:rPr>
          <w:rFonts w:cs="Times New Roman"/>
          <w:bCs/>
          <w:szCs w:val="28"/>
        </w:rPr>
        <w:t xml:space="preserve">1. </w:t>
      </w:r>
      <w:r w:rsidR="0041226C" w:rsidRPr="00EA3664">
        <w:rPr>
          <w:rStyle w:val="Hyperlink"/>
          <w:rFonts w:cs="Times New Roman"/>
          <w:bCs/>
          <w:color w:val="auto"/>
          <w:szCs w:val="28"/>
          <w:u w:val="none"/>
        </w:rPr>
        <w:t>Thông tư 71/2023/TT-BCA của Bộ Công an quy định kiểm định môi trường về nước thải của lực lượng Công an nhân dân</w:t>
      </w:r>
      <w:r w:rsidR="0041226C" w:rsidRPr="00EA3664">
        <w:rPr>
          <w:rFonts w:cs="Times New Roman"/>
          <w:bCs/>
          <w:szCs w:val="28"/>
        </w:rPr>
        <w:fldChar w:fldCharType="end"/>
      </w:r>
    </w:p>
    <w:p w:rsidR="0041226C" w:rsidRPr="00EA3664" w:rsidRDefault="00800B0E" w:rsidP="0041226C">
      <w:pPr>
        <w:ind w:firstLine="567"/>
        <w:jc w:val="both"/>
        <w:rPr>
          <w:rFonts w:cs="Times New Roman"/>
          <w:szCs w:val="28"/>
        </w:rPr>
      </w:pPr>
      <w:r>
        <w:rPr>
          <w:rFonts w:cs="Times New Roman"/>
          <w:szCs w:val="28"/>
        </w:rPr>
        <w:t>Ngày ban hành</w:t>
      </w:r>
      <w:r w:rsidR="0041226C" w:rsidRPr="00EA3664">
        <w:rPr>
          <w:rFonts w:cs="Times New Roman"/>
          <w:szCs w:val="28"/>
        </w:rPr>
        <w:t>: </w:t>
      </w:r>
      <w:r w:rsidR="0041226C" w:rsidRPr="00EA3664">
        <w:rPr>
          <w:rStyle w:val="color-law"/>
          <w:rFonts w:cs="Times New Roman"/>
          <w:szCs w:val="28"/>
        </w:rPr>
        <w:t>18/12/2023</w:t>
      </w:r>
    </w:p>
    <w:p w:rsidR="00CC1F99" w:rsidRPr="00EA3664" w:rsidRDefault="00800B0E" w:rsidP="0041226C">
      <w:pPr>
        <w:ind w:firstLine="567"/>
        <w:jc w:val="both"/>
        <w:rPr>
          <w:rFonts w:cs="Times New Roman"/>
          <w:bCs/>
          <w:szCs w:val="28"/>
        </w:rPr>
      </w:pPr>
      <w:r>
        <w:rPr>
          <w:rFonts w:cs="Times New Roman"/>
          <w:szCs w:val="28"/>
        </w:rPr>
        <w:t>Ngày có hiệu lực</w:t>
      </w:r>
      <w:r w:rsidR="0041226C" w:rsidRPr="00EA3664">
        <w:rPr>
          <w:rFonts w:cs="Times New Roman"/>
          <w:szCs w:val="28"/>
        </w:rPr>
        <w:t>: </w:t>
      </w:r>
      <w:r w:rsidR="0041226C" w:rsidRPr="00EA3664">
        <w:rPr>
          <w:rStyle w:val="color-law"/>
          <w:rFonts w:cs="Times New Roman"/>
          <w:szCs w:val="28"/>
        </w:rPr>
        <w:t>01/02/2024</w:t>
      </w:r>
      <w:r w:rsidR="0041226C" w:rsidRPr="00EA3664">
        <w:rPr>
          <w:rFonts w:cs="Times New Roman"/>
          <w:bCs/>
          <w:szCs w:val="28"/>
        </w:rPr>
        <w:fldChar w:fldCharType="begin"/>
      </w:r>
      <w:r w:rsidR="0041226C" w:rsidRPr="00EA3664">
        <w:rPr>
          <w:rFonts w:cs="Times New Roman"/>
          <w:bCs/>
          <w:szCs w:val="28"/>
        </w:rPr>
        <w:instrText xml:space="preserve"> HYPERLINK "https://luatvietnam.vn/nong-nghiep/thong-tu-23-2023-tt-bnnptnt-quy-dinh-do-dac-giam-nhe-phat-thai-khi-nha-kinh-linh-vuc-lam-nghiep-287076-d1.html" </w:instrText>
      </w:r>
      <w:r w:rsidR="0041226C" w:rsidRPr="00EA3664">
        <w:rPr>
          <w:rFonts w:cs="Times New Roman"/>
          <w:bCs/>
          <w:szCs w:val="28"/>
        </w:rPr>
        <w:fldChar w:fldCharType="separate"/>
      </w:r>
    </w:p>
    <w:p w:rsidR="0041226C" w:rsidRPr="00EA3664" w:rsidRDefault="00CC1F99" w:rsidP="0041226C">
      <w:pPr>
        <w:ind w:firstLine="567"/>
        <w:jc w:val="both"/>
        <w:rPr>
          <w:rFonts w:cs="Times New Roman"/>
          <w:szCs w:val="28"/>
        </w:rPr>
      </w:pPr>
      <w:r w:rsidRPr="00EA3664">
        <w:rPr>
          <w:rFonts w:cs="Times New Roman"/>
          <w:bCs/>
          <w:szCs w:val="28"/>
        </w:rPr>
        <w:t xml:space="preserve">2. </w:t>
      </w:r>
      <w:r w:rsidR="0041226C" w:rsidRPr="00EA3664">
        <w:rPr>
          <w:rStyle w:val="Hyperlink"/>
          <w:rFonts w:cs="Times New Roman"/>
          <w:bCs/>
          <w:color w:val="auto"/>
          <w:szCs w:val="28"/>
          <w:u w:val="none"/>
        </w:rPr>
        <w:t>Thông tư 23/2023/TT-BNNPTNT của Bộ Nông nghiệp và Phát triển nông thôn quy định đo đạc, báo cáo, thẩm định kết quả giảm nhẹ phát thải khí nhà kính và kiểm kê khí nhà kính lĩnh vực lâm nghiệp</w:t>
      </w:r>
      <w:r w:rsidR="0041226C" w:rsidRPr="00EA3664">
        <w:rPr>
          <w:rFonts w:cs="Times New Roman"/>
          <w:bCs/>
          <w:szCs w:val="28"/>
        </w:rPr>
        <w:fldChar w:fldCharType="end"/>
      </w:r>
    </w:p>
    <w:p w:rsidR="0041226C" w:rsidRPr="00EA3664" w:rsidRDefault="00800B0E" w:rsidP="0041226C">
      <w:pPr>
        <w:shd w:val="clear" w:color="auto" w:fill="F9F9F9"/>
        <w:ind w:firstLine="567"/>
        <w:jc w:val="both"/>
        <w:rPr>
          <w:rFonts w:cs="Times New Roman"/>
          <w:szCs w:val="28"/>
        </w:rPr>
      </w:pPr>
      <w:r>
        <w:rPr>
          <w:rFonts w:cs="Times New Roman"/>
          <w:szCs w:val="28"/>
        </w:rPr>
        <w:t>Ngày ban hành</w:t>
      </w:r>
      <w:r w:rsidR="0041226C" w:rsidRPr="00EA3664">
        <w:rPr>
          <w:rFonts w:cs="Times New Roman"/>
          <w:szCs w:val="28"/>
        </w:rPr>
        <w:t>: </w:t>
      </w:r>
      <w:r w:rsidR="0041226C" w:rsidRPr="00EA3664">
        <w:rPr>
          <w:rStyle w:val="color-law"/>
          <w:rFonts w:cs="Times New Roman"/>
          <w:szCs w:val="28"/>
        </w:rPr>
        <w:t>15/12/2023</w:t>
      </w:r>
    </w:p>
    <w:p w:rsidR="0041226C" w:rsidRPr="00EA3664" w:rsidRDefault="00800B0E" w:rsidP="0041226C">
      <w:pPr>
        <w:shd w:val="clear" w:color="auto" w:fill="F9F9F9"/>
        <w:ind w:firstLine="567"/>
        <w:jc w:val="both"/>
        <w:rPr>
          <w:rStyle w:val="color-law"/>
          <w:rFonts w:cs="Times New Roman"/>
          <w:szCs w:val="28"/>
        </w:rPr>
      </w:pPr>
      <w:r>
        <w:rPr>
          <w:rFonts w:cs="Times New Roman"/>
          <w:szCs w:val="28"/>
        </w:rPr>
        <w:t>Ngày có hiệu lực</w:t>
      </w:r>
      <w:r w:rsidR="0041226C" w:rsidRPr="00EA3664">
        <w:rPr>
          <w:rFonts w:cs="Times New Roman"/>
          <w:szCs w:val="28"/>
        </w:rPr>
        <w:t>: </w:t>
      </w:r>
      <w:r w:rsidR="0041226C" w:rsidRPr="00EA3664">
        <w:rPr>
          <w:rStyle w:val="color-law"/>
          <w:rFonts w:cs="Times New Roman"/>
          <w:szCs w:val="28"/>
        </w:rPr>
        <w:t>01/02/2024</w:t>
      </w:r>
    </w:p>
    <w:p w:rsidR="0041226C" w:rsidRPr="00EA3664" w:rsidRDefault="0041226C" w:rsidP="0041226C">
      <w:pPr>
        <w:pStyle w:val="Heading3"/>
        <w:spacing w:before="0"/>
        <w:ind w:firstLine="567"/>
        <w:jc w:val="both"/>
        <w:rPr>
          <w:rFonts w:ascii="Times New Roman" w:hAnsi="Times New Roman" w:cs="Times New Roman"/>
          <w:b w:val="0"/>
          <w:bCs w:val="0"/>
          <w:color w:val="auto"/>
          <w:szCs w:val="28"/>
        </w:rPr>
      </w:pPr>
      <w:hyperlink r:id="rId9" w:history="1">
        <w:r w:rsidR="00CC1F99" w:rsidRPr="00EA3664">
          <w:rPr>
            <w:rFonts w:ascii="Times New Roman" w:hAnsi="Times New Roman" w:cs="Times New Roman"/>
            <w:b w:val="0"/>
            <w:bCs w:val="0"/>
            <w:color w:val="auto"/>
            <w:szCs w:val="28"/>
          </w:rPr>
          <w:t xml:space="preserve">3. </w:t>
        </w:r>
        <w:r w:rsidRPr="00EA3664">
          <w:rPr>
            <w:rStyle w:val="Hyperlink"/>
            <w:rFonts w:ascii="Times New Roman" w:hAnsi="Times New Roman" w:cs="Times New Roman"/>
            <w:b w:val="0"/>
            <w:bCs w:val="0"/>
            <w:color w:val="auto"/>
            <w:szCs w:val="28"/>
            <w:u w:val="none"/>
          </w:rPr>
          <w:t>Thông tư 19/2023/TT-BNNPTNT của Bộ Nông nghiệp và Phát triển nông thôn ban hành Danh mục hóa chất, chế phẩm sinh học, vi sinh vật được phép sử dụng trong sản phẩm xử lý chất thải chăn nuôi tại Việt Nam</w:t>
        </w:r>
      </w:hyperlink>
    </w:p>
    <w:p w:rsidR="0041226C" w:rsidRPr="00EA3664" w:rsidRDefault="00800B0E" w:rsidP="0041226C">
      <w:pPr>
        <w:ind w:firstLine="567"/>
        <w:jc w:val="both"/>
        <w:rPr>
          <w:rFonts w:cs="Times New Roman"/>
          <w:szCs w:val="28"/>
        </w:rPr>
      </w:pPr>
      <w:r>
        <w:rPr>
          <w:rFonts w:cs="Times New Roman"/>
          <w:szCs w:val="28"/>
        </w:rPr>
        <w:t>Ngày ban hành</w:t>
      </w:r>
      <w:r w:rsidR="0041226C" w:rsidRPr="00EA3664">
        <w:rPr>
          <w:rFonts w:cs="Times New Roman"/>
          <w:szCs w:val="28"/>
        </w:rPr>
        <w:t>: </w:t>
      </w:r>
      <w:r w:rsidR="0041226C" w:rsidRPr="00EA3664">
        <w:rPr>
          <w:rStyle w:val="color-law"/>
          <w:rFonts w:cs="Times New Roman"/>
          <w:szCs w:val="28"/>
        </w:rPr>
        <w:t>15/12/2023</w:t>
      </w:r>
    </w:p>
    <w:p w:rsidR="00CC1F99" w:rsidRPr="00EA3664" w:rsidRDefault="00800B0E" w:rsidP="00CC1F99">
      <w:pPr>
        <w:ind w:firstLine="567"/>
        <w:jc w:val="both"/>
        <w:rPr>
          <w:rStyle w:val="color-law"/>
          <w:rFonts w:cs="Times New Roman"/>
          <w:szCs w:val="28"/>
        </w:rPr>
      </w:pPr>
      <w:r>
        <w:rPr>
          <w:rFonts w:cs="Times New Roman"/>
          <w:szCs w:val="28"/>
        </w:rPr>
        <w:t>Ngày có hiệu lực</w:t>
      </w:r>
      <w:r w:rsidR="0041226C" w:rsidRPr="00EA3664">
        <w:rPr>
          <w:rFonts w:cs="Times New Roman"/>
          <w:szCs w:val="28"/>
        </w:rPr>
        <w:t>: </w:t>
      </w:r>
      <w:r w:rsidR="0041226C" w:rsidRPr="00EA3664">
        <w:rPr>
          <w:rStyle w:val="color-law"/>
          <w:rFonts w:cs="Times New Roman"/>
          <w:szCs w:val="28"/>
        </w:rPr>
        <w:t>01/02/2024</w:t>
      </w:r>
    </w:p>
    <w:p w:rsidR="0041226C" w:rsidRPr="00EA3664" w:rsidRDefault="0041226C" w:rsidP="00CC1F99">
      <w:pPr>
        <w:ind w:firstLine="567"/>
        <w:jc w:val="both"/>
        <w:rPr>
          <w:rFonts w:cs="Times New Roman"/>
          <w:szCs w:val="28"/>
        </w:rPr>
      </w:pPr>
      <w:hyperlink r:id="rId10" w:history="1">
        <w:r w:rsidR="00CC1F99" w:rsidRPr="00EA3664">
          <w:rPr>
            <w:rFonts w:cs="Times New Roman"/>
            <w:bCs/>
            <w:szCs w:val="28"/>
          </w:rPr>
          <w:t xml:space="preserve">4. </w:t>
        </w:r>
        <w:r w:rsidRPr="00EA3664">
          <w:rPr>
            <w:rStyle w:val="Hyperlink"/>
            <w:rFonts w:cs="Times New Roman"/>
            <w:bCs/>
            <w:color w:val="auto"/>
            <w:szCs w:val="28"/>
            <w:u w:val="none"/>
          </w:rPr>
          <w:t>Thông tư 73/2023/TT-BTC của Bộ Tài chính sửa đổi, bổ sung một số điều của Thông tư 117/2020/TT-BTC ngày 31/12/2020 của Bộ trưởng Bộ Tài chính quy định phương pháp tính khoản thu trái pháp luật, số lợi bất hợp pháp có được do thực hiện hành vi vi phạm pháp luật về chứng khoán và thị trường chứng khoán</w:t>
        </w:r>
      </w:hyperlink>
    </w:p>
    <w:p w:rsidR="0041226C" w:rsidRPr="00EA3664" w:rsidRDefault="00800B0E" w:rsidP="0041226C">
      <w:pPr>
        <w:shd w:val="clear" w:color="auto" w:fill="F9F9F9"/>
        <w:ind w:firstLine="567"/>
        <w:jc w:val="both"/>
        <w:rPr>
          <w:rFonts w:cs="Times New Roman"/>
          <w:szCs w:val="28"/>
        </w:rPr>
      </w:pPr>
      <w:r>
        <w:rPr>
          <w:rFonts w:cs="Times New Roman"/>
          <w:szCs w:val="28"/>
        </w:rPr>
        <w:t>Ngày ban hành</w:t>
      </w:r>
      <w:r w:rsidR="0041226C" w:rsidRPr="00EA3664">
        <w:rPr>
          <w:rFonts w:cs="Times New Roman"/>
          <w:szCs w:val="28"/>
        </w:rPr>
        <w:t>: </w:t>
      </w:r>
      <w:r w:rsidR="0041226C" w:rsidRPr="00EA3664">
        <w:rPr>
          <w:rStyle w:val="color-law"/>
          <w:rFonts w:cs="Times New Roman"/>
          <w:szCs w:val="28"/>
        </w:rPr>
        <w:t>19/12/2023</w:t>
      </w:r>
    </w:p>
    <w:p w:rsidR="0041226C" w:rsidRPr="00EA3664" w:rsidRDefault="00800B0E" w:rsidP="0041226C">
      <w:pPr>
        <w:shd w:val="clear" w:color="auto" w:fill="F9F9F9"/>
        <w:ind w:firstLine="567"/>
        <w:jc w:val="both"/>
        <w:rPr>
          <w:rFonts w:cs="Times New Roman"/>
          <w:szCs w:val="28"/>
        </w:rPr>
      </w:pPr>
      <w:r>
        <w:rPr>
          <w:rFonts w:cs="Times New Roman"/>
          <w:szCs w:val="28"/>
        </w:rPr>
        <w:t>Ngày có hiệu lực</w:t>
      </w:r>
      <w:r w:rsidR="0041226C" w:rsidRPr="00EA3664">
        <w:rPr>
          <w:rFonts w:cs="Times New Roman"/>
          <w:szCs w:val="28"/>
        </w:rPr>
        <w:t>: </w:t>
      </w:r>
      <w:r w:rsidR="0041226C" w:rsidRPr="00EA3664">
        <w:rPr>
          <w:rStyle w:val="color-law"/>
          <w:rFonts w:cs="Times New Roman"/>
          <w:szCs w:val="28"/>
        </w:rPr>
        <w:t>05/02/2024</w:t>
      </w:r>
    </w:p>
    <w:p w:rsidR="0041226C" w:rsidRPr="00EA3664" w:rsidRDefault="0041226C" w:rsidP="0041226C">
      <w:pPr>
        <w:pStyle w:val="Heading3"/>
        <w:spacing w:before="0"/>
        <w:ind w:firstLine="567"/>
        <w:jc w:val="both"/>
        <w:rPr>
          <w:rFonts w:ascii="Times New Roman" w:hAnsi="Times New Roman" w:cs="Times New Roman"/>
          <w:b w:val="0"/>
          <w:bCs w:val="0"/>
          <w:color w:val="auto"/>
          <w:szCs w:val="28"/>
        </w:rPr>
      </w:pPr>
      <w:hyperlink r:id="rId11" w:history="1">
        <w:r w:rsidR="00CC1F99" w:rsidRPr="00EA3664">
          <w:rPr>
            <w:rFonts w:ascii="Times New Roman" w:hAnsi="Times New Roman" w:cs="Times New Roman"/>
            <w:b w:val="0"/>
            <w:bCs w:val="0"/>
            <w:color w:val="auto"/>
            <w:szCs w:val="28"/>
          </w:rPr>
          <w:t xml:space="preserve">5. </w:t>
        </w:r>
        <w:r w:rsidRPr="00EA3664">
          <w:rPr>
            <w:rStyle w:val="Hyperlink"/>
            <w:rFonts w:ascii="Times New Roman" w:hAnsi="Times New Roman" w:cs="Times New Roman"/>
            <w:b w:val="0"/>
            <w:bCs w:val="0"/>
            <w:color w:val="auto"/>
            <w:szCs w:val="28"/>
            <w:u w:val="none"/>
          </w:rPr>
          <w:t>Thông tư 02/2023/TT-TTCP của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22/12/2023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10/02/2024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12" w:history="1">
        <w:r w:rsidR="00CC1F99">
          <w:rPr>
            <w:rFonts w:ascii="Times New Roman" w:hAnsi="Times New Roman" w:cs="Times New Roman"/>
            <w:b w:val="0"/>
            <w:bCs w:val="0"/>
            <w:color w:val="auto"/>
            <w:szCs w:val="28"/>
          </w:rPr>
          <w:t xml:space="preserve">6. </w:t>
        </w:r>
        <w:r w:rsidRPr="0041226C">
          <w:rPr>
            <w:rStyle w:val="Hyperlink"/>
            <w:rFonts w:ascii="Times New Roman" w:hAnsi="Times New Roman" w:cs="Times New Roman"/>
            <w:b w:val="0"/>
            <w:bCs w:val="0"/>
            <w:color w:val="auto"/>
            <w:szCs w:val="28"/>
            <w:u w:val="none"/>
          </w:rPr>
          <w:t>Thông tư 26/2023/TT-BGDĐT của Bộ Giáo dục và Đào tạo sửa đổi, bổ sung một số quy định tại Danh mục thiết bị dạy học tối thiểu ban hành kèm theo Thông tư 37/2021/TT-BGDĐT ngày 30/12/2021 của Bộ trưởng Bộ Giáo dục và Đào tạo ban hành Danh mục thiết bị dạy học tối thiểu cấp Tiểu học, Thông tư 38/2021/TT-BGDĐT ngày 30/12/2021 của Bộ trưởng Bộ Giáo dục và Đào tạo ban hành Danh mục thiết bị dạy học tối thiểu cấp Trung học cơ sở, Thông tư 39/2021/TT-BGDĐT ngày 30/12/2021 của Bộ Giáo dục và Đào tạo ban hành Danh mục thiết bị dạy học tối thiểu cấp Trung học phổ thông</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28/12/2023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12/02/2024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13" w:history="1">
        <w:r w:rsidR="00CC1F99">
          <w:rPr>
            <w:rFonts w:ascii="Times New Roman" w:hAnsi="Times New Roman" w:cs="Times New Roman"/>
            <w:b w:val="0"/>
            <w:bCs w:val="0"/>
            <w:color w:val="auto"/>
            <w:szCs w:val="28"/>
          </w:rPr>
          <w:t xml:space="preserve">7. </w:t>
        </w:r>
        <w:r w:rsidRPr="0041226C">
          <w:rPr>
            <w:rStyle w:val="Hyperlink"/>
            <w:rFonts w:ascii="Times New Roman" w:hAnsi="Times New Roman" w:cs="Times New Roman"/>
            <w:b w:val="0"/>
            <w:bCs w:val="0"/>
            <w:color w:val="auto"/>
            <w:szCs w:val="28"/>
            <w:u w:val="none"/>
          </w:rPr>
          <w:t>Thông tư 27/2023/TT-BGDĐT của Bộ Giáo dục và Đào tạo quy định việc lựa chọn sách giáo khoa trong cơ sở giáo dục phổ thông</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28/12/2023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12/02/2024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14" w:history="1">
        <w:r w:rsidR="00CC1F99">
          <w:rPr>
            <w:rFonts w:ascii="Times New Roman" w:hAnsi="Times New Roman" w:cs="Times New Roman"/>
            <w:b w:val="0"/>
            <w:bCs w:val="0"/>
            <w:color w:val="auto"/>
            <w:szCs w:val="28"/>
          </w:rPr>
          <w:t xml:space="preserve">8. </w:t>
        </w:r>
        <w:r w:rsidRPr="0041226C">
          <w:rPr>
            <w:rStyle w:val="Hyperlink"/>
            <w:rFonts w:ascii="Times New Roman" w:hAnsi="Times New Roman" w:cs="Times New Roman"/>
            <w:b w:val="0"/>
            <w:bCs w:val="0"/>
            <w:color w:val="auto"/>
            <w:szCs w:val="28"/>
            <w:u w:val="none"/>
          </w:rPr>
          <w:t>Thông tư 76/2023/TT-BTC của Bộ Tài chính quy định về tổ chức thực hiện dự toán ngân sách Nhà nước năm 2024</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12/02/2024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15" w:history="1">
        <w:r w:rsidR="00CC1F99">
          <w:rPr>
            <w:rFonts w:ascii="Times New Roman" w:hAnsi="Times New Roman" w:cs="Times New Roman"/>
            <w:b w:val="0"/>
            <w:bCs w:val="0"/>
            <w:color w:val="auto"/>
            <w:szCs w:val="28"/>
          </w:rPr>
          <w:t xml:space="preserve">9. </w:t>
        </w:r>
        <w:r w:rsidRPr="0041226C">
          <w:rPr>
            <w:rStyle w:val="Hyperlink"/>
            <w:rFonts w:ascii="Times New Roman" w:hAnsi="Times New Roman" w:cs="Times New Roman"/>
            <w:b w:val="0"/>
            <w:bCs w:val="0"/>
            <w:color w:val="auto"/>
            <w:szCs w:val="28"/>
            <w:u w:val="none"/>
          </w:rPr>
          <w:t>Thông tư 20/2023/TT-NHNN của Ngân hàng Nhà nước Việt Nam quy định danh mục các lĩnh vực thuộc phạm vi quản lý của Ngân hàng Nhà nước Việt Nam và thời hạn mà người có chức vụ, quyền hạn không được thành lập, giữ chức danh, chức vụ quản lý, điều hành doanh nghiệp, hợp tác xã, tổ chức tín dụng sau khi thôi chức vụ</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12/02/2024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16" w:history="1">
        <w:r w:rsidR="00CC1F99">
          <w:rPr>
            <w:rFonts w:ascii="Times New Roman" w:hAnsi="Times New Roman" w:cs="Times New Roman"/>
            <w:b w:val="0"/>
            <w:bCs w:val="0"/>
            <w:color w:val="auto"/>
            <w:szCs w:val="28"/>
          </w:rPr>
          <w:t xml:space="preserve">10. </w:t>
        </w:r>
        <w:r w:rsidRPr="0041226C">
          <w:rPr>
            <w:rStyle w:val="Hyperlink"/>
            <w:rFonts w:ascii="Times New Roman" w:hAnsi="Times New Roman" w:cs="Times New Roman"/>
            <w:b w:val="0"/>
            <w:bCs w:val="0"/>
            <w:color w:val="auto"/>
            <w:szCs w:val="28"/>
            <w:u w:val="none"/>
          </w:rPr>
          <w:t>Thông tư 28/2023/TT-BGDĐT của Bộ Giáo dục và Đào tạo ban hành Quy chế đào tạo từ xa trình độ đại học</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28/12/2023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12/02/2024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17" w:history="1">
        <w:r w:rsidR="00CC1F99">
          <w:rPr>
            <w:rStyle w:val="Hyperlink"/>
            <w:rFonts w:ascii="Times New Roman" w:hAnsi="Times New Roman" w:cs="Times New Roman"/>
            <w:b w:val="0"/>
            <w:bCs w:val="0"/>
            <w:color w:val="auto"/>
            <w:szCs w:val="28"/>
            <w:u w:val="none"/>
          </w:rPr>
          <w:t xml:space="preserve">11. </w:t>
        </w:r>
        <w:r w:rsidRPr="0041226C">
          <w:rPr>
            <w:rStyle w:val="Hyperlink"/>
            <w:rFonts w:ascii="Times New Roman" w:hAnsi="Times New Roman" w:cs="Times New Roman"/>
            <w:b w:val="0"/>
            <w:bCs w:val="0"/>
            <w:color w:val="auto"/>
            <w:szCs w:val="28"/>
            <w:u w:val="none"/>
          </w:rPr>
          <w:t>Thông tư 30/2023/TT-BGDĐT của Bộ Giáo dục và Đào tạo quy định về ứng dụng công nghệ thông tin trong đào tạo trực tuyến đối với giáo dục đại học</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lastRenderedPageBreak/>
        <w:t>Ngày có hiệu lực</w:t>
      </w:r>
      <w:r w:rsidR="0041226C" w:rsidRPr="0041226C">
        <w:rPr>
          <w:rFonts w:cs="Times New Roman"/>
          <w:szCs w:val="28"/>
        </w:rPr>
        <w:t>: </w:t>
      </w:r>
      <w:r w:rsidR="0041226C" w:rsidRPr="0041226C">
        <w:rPr>
          <w:rStyle w:val="color-law"/>
          <w:rFonts w:cs="Times New Roman"/>
          <w:szCs w:val="28"/>
        </w:rPr>
        <w:t>13/02/2024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18" w:history="1">
        <w:r w:rsidR="00CC1F99">
          <w:rPr>
            <w:rFonts w:ascii="Times New Roman" w:hAnsi="Times New Roman" w:cs="Times New Roman"/>
            <w:b w:val="0"/>
            <w:bCs w:val="0"/>
            <w:color w:val="auto"/>
            <w:szCs w:val="28"/>
          </w:rPr>
          <w:t xml:space="preserve">12. </w:t>
        </w:r>
        <w:r w:rsidRPr="0041226C">
          <w:rPr>
            <w:rStyle w:val="Hyperlink"/>
            <w:rFonts w:ascii="Times New Roman" w:hAnsi="Times New Roman" w:cs="Times New Roman"/>
            <w:b w:val="0"/>
            <w:bCs w:val="0"/>
            <w:color w:val="auto"/>
            <w:szCs w:val="28"/>
            <w:u w:val="none"/>
          </w:rPr>
          <w:t>Thông tư 14/2023/TT-BLĐTBXH của Bộ Lao động Thương binh và Xã hội ban hành Danh mục thiết bị đào tạo tối thiểu trình độ trung cấp, trình độ cao đẳng của 19 ngành, nghề</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14/02/2024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19" w:history="1">
        <w:r w:rsidR="00CC1F99">
          <w:rPr>
            <w:rFonts w:ascii="Times New Roman" w:hAnsi="Times New Roman" w:cs="Times New Roman"/>
            <w:b w:val="0"/>
            <w:bCs w:val="0"/>
            <w:color w:val="auto"/>
            <w:szCs w:val="28"/>
          </w:rPr>
          <w:t xml:space="preserve">13. </w:t>
        </w:r>
        <w:r w:rsidRPr="0041226C">
          <w:rPr>
            <w:rStyle w:val="Hyperlink"/>
            <w:rFonts w:ascii="Times New Roman" w:hAnsi="Times New Roman" w:cs="Times New Roman"/>
            <w:b w:val="0"/>
            <w:bCs w:val="0"/>
            <w:color w:val="auto"/>
            <w:szCs w:val="28"/>
            <w:u w:val="none"/>
          </w:rPr>
          <w:t>Thông tư 48/2023/TT-BGTVT của Bộ Giao thông Vận tải sửa đổi, bổ sung một số điều của Thông tư 90/2014/TT-BGTVT ngày 31/12/2014 của Bộ trưởng Bộ Giao thông Vận tải hướng dẫn một số nội dung về quản lý, khai thác và bảo trì công trình đường cao tốc</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31/12/2023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20" w:history="1">
        <w:r w:rsidR="00CC1F99">
          <w:rPr>
            <w:rFonts w:ascii="Times New Roman" w:hAnsi="Times New Roman" w:cs="Times New Roman"/>
            <w:b w:val="0"/>
            <w:bCs w:val="0"/>
            <w:color w:val="auto"/>
            <w:szCs w:val="28"/>
          </w:rPr>
          <w:t xml:space="preserve">14. </w:t>
        </w:r>
        <w:r w:rsidRPr="0041226C">
          <w:rPr>
            <w:rStyle w:val="Hyperlink"/>
            <w:rFonts w:ascii="Times New Roman" w:hAnsi="Times New Roman" w:cs="Times New Roman"/>
            <w:b w:val="0"/>
            <w:bCs w:val="0"/>
            <w:color w:val="auto"/>
            <w:szCs w:val="28"/>
            <w:u w:val="none"/>
          </w:rPr>
          <w:t>Thông tư 43/2023/TT-BGTVT của Bộ Giao thông Vận tải sửa đổi, bổ sung một số điều của Thông tư 85/2014/TT-BGTVT ngày 31/12/2014 của Bộ trưởng Bộ Giao thông vận tải quy định về cải tạo phương tiện giao thông cơ giới đường bộ, Thông tư 42/2018/TT-BGTVT ngày 30/7/2018 và Thông tư 16/2022/TT-BGTVT ngày 30/8/2022 của Bộ trưởng Bộ Giao thông Vận tải sửa đổi, bổ sung một số Điều của các Thông tư trong lĩnh vực đăng kiểm</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21" w:history="1">
        <w:r w:rsidR="00CC1F99">
          <w:rPr>
            <w:rFonts w:ascii="Times New Roman" w:hAnsi="Times New Roman" w:cs="Times New Roman"/>
            <w:b w:val="0"/>
            <w:bCs w:val="0"/>
            <w:color w:val="auto"/>
            <w:szCs w:val="28"/>
          </w:rPr>
          <w:t xml:space="preserve">15. </w:t>
        </w:r>
        <w:r w:rsidRPr="0041226C">
          <w:rPr>
            <w:rStyle w:val="Hyperlink"/>
            <w:rFonts w:ascii="Times New Roman" w:hAnsi="Times New Roman" w:cs="Times New Roman"/>
            <w:b w:val="0"/>
            <w:bCs w:val="0"/>
            <w:color w:val="auto"/>
            <w:szCs w:val="28"/>
            <w:u w:val="none"/>
          </w:rPr>
          <w:t>Thông tư 49/2023/TT-BGTVT của Bộ Giao thông Vận tải sửa đổi, bổ sung một số điều của các Thông tư trong lĩnh vực kiểm tra chất lượng an toàn kỹ thuật và bảo vệ môi trường xe cơ giới, xe máy chuyên dùng, xe chở người bốn bánh có gắn động cơ, xe chở hàng bốn bánh có gắn động cơ và xe đạp điện sản xuất, lắp ráp và nhập khẩu</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31/12/2023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22" w:history="1">
        <w:r w:rsidR="00CC1F99">
          <w:rPr>
            <w:rFonts w:ascii="Times New Roman" w:hAnsi="Times New Roman" w:cs="Times New Roman"/>
            <w:b w:val="0"/>
            <w:bCs w:val="0"/>
            <w:color w:val="auto"/>
            <w:szCs w:val="28"/>
          </w:rPr>
          <w:t xml:space="preserve">16. </w:t>
        </w:r>
        <w:r w:rsidRPr="0041226C">
          <w:rPr>
            <w:rStyle w:val="Hyperlink"/>
            <w:rFonts w:ascii="Times New Roman" w:hAnsi="Times New Roman" w:cs="Times New Roman"/>
            <w:b w:val="0"/>
            <w:bCs w:val="0"/>
            <w:color w:val="auto"/>
            <w:szCs w:val="28"/>
            <w:u w:val="none"/>
          </w:rPr>
          <w:t>Thông tư 07/2023/TT-BNG của Bộ Ngoại giao hướng dẫn việc đăng ký và quản lý hộ tịch tại Cơ quan đại diện ngoại giao, Cơ quan đại diện lãnh sự của Việt Nam ở nước ngoài</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23" w:history="1">
        <w:r w:rsidR="00CC1F99">
          <w:rPr>
            <w:rFonts w:ascii="Times New Roman" w:hAnsi="Times New Roman" w:cs="Times New Roman"/>
            <w:b w:val="0"/>
            <w:bCs w:val="0"/>
            <w:color w:val="auto"/>
            <w:szCs w:val="28"/>
          </w:rPr>
          <w:t xml:space="preserve">17. </w:t>
        </w:r>
        <w:r w:rsidRPr="0041226C">
          <w:rPr>
            <w:rStyle w:val="Hyperlink"/>
            <w:rFonts w:ascii="Times New Roman" w:hAnsi="Times New Roman" w:cs="Times New Roman"/>
            <w:b w:val="0"/>
            <w:bCs w:val="0"/>
            <w:color w:val="auto"/>
            <w:szCs w:val="28"/>
            <w:u w:val="none"/>
          </w:rPr>
          <w:t>Thông tư 44/2023/TT-BGTVT của Bộ Giao thông Vận tải hướng dẫn thực hiện Nghị định 139/2018/NĐ-CP ngày 08/10/2018 của Chính phủ quy định về kinh doanh dịch vụ kiểm định xe cơ giới và Nghị định 30/2023/NĐ-CP ngày 08/6/2023 của Chính phủ sửa đổi, bổ sung một số điều của Nghị định 139/2018/NĐ-CP của Chính phủ quy định về kinh doanh dịch vụ kiểm định xe cơ giới</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lastRenderedPageBreak/>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24" w:history="1">
        <w:r w:rsidR="00CC1F99">
          <w:rPr>
            <w:rFonts w:ascii="Times New Roman" w:hAnsi="Times New Roman" w:cs="Times New Roman"/>
            <w:b w:val="0"/>
            <w:bCs w:val="0"/>
            <w:color w:val="auto"/>
            <w:szCs w:val="28"/>
          </w:rPr>
          <w:t xml:space="preserve">18. </w:t>
        </w:r>
        <w:r w:rsidRPr="0041226C">
          <w:rPr>
            <w:rStyle w:val="Hyperlink"/>
            <w:rFonts w:ascii="Times New Roman" w:hAnsi="Times New Roman" w:cs="Times New Roman"/>
            <w:b w:val="0"/>
            <w:bCs w:val="0"/>
            <w:color w:val="auto"/>
            <w:szCs w:val="28"/>
            <w:u w:val="none"/>
          </w:rPr>
          <w:t>Thông tư 15/2023/TT-BLĐTBXH của Bộ Lao động Thương binh và Xã hội sửa đổi, bổ sung một số điều của Thông tư 28/2015/TT-BLĐTBXH ngày 31/7/2015 hướng dẫn thực hiện Điều 52 Luật Việc làm và một số điều của Nghị định 28/2015/NĐ-CP ngày 12/3/2015 của Chính phủ quy định chi tiết thi hành một số điều của Luật Việc làm về bảo hiểm thất nghiệp</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25" w:history="1">
        <w:r w:rsidR="00CC1F99">
          <w:rPr>
            <w:rFonts w:ascii="Times New Roman" w:hAnsi="Times New Roman" w:cs="Times New Roman"/>
            <w:b w:val="0"/>
            <w:bCs w:val="0"/>
            <w:color w:val="auto"/>
            <w:szCs w:val="28"/>
          </w:rPr>
          <w:t xml:space="preserve">19. </w:t>
        </w:r>
        <w:r w:rsidRPr="0041226C">
          <w:rPr>
            <w:rStyle w:val="Hyperlink"/>
            <w:rFonts w:ascii="Times New Roman" w:hAnsi="Times New Roman" w:cs="Times New Roman"/>
            <w:b w:val="0"/>
            <w:bCs w:val="0"/>
            <w:color w:val="auto"/>
            <w:szCs w:val="28"/>
            <w:u w:val="none"/>
          </w:rPr>
          <w:t>Thông tư 143/2023/TT-BQP của Bộ Quốc phòng quy định xử lý kỷ luật trong Quân đội nhân dân Việt Nam</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27/12/2023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26" w:history="1">
        <w:r w:rsidR="00CC1F99">
          <w:rPr>
            <w:rFonts w:ascii="Times New Roman" w:hAnsi="Times New Roman" w:cs="Times New Roman"/>
            <w:b w:val="0"/>
            <w:bCs w:val="0"/>
            <w:color w:val="auto"/>
            <w:szCs w:val="28"/>
          </w:rPr>
          <w:t xml:space="preserve">20. </w:t>
        </w:r>
        <w:r w:rsidRPr="0041226C">
          <w:rPr>
            <w:rStyle w:val="Hyperlink"/>
            <w:rFonts w:ascii="Times New Roman" w:hAnsi="Times New Roman" w:cs="Times New Roman"/>
            <w:b w:val="0"/>
            <w:bCs w:val="0"/>
            <w:color w:val="auto"/>
            <w:szCs w:val="28"/>
            <w:u w:val="none"/>
          </w:rPr>
          <w:t>Thông tư 40/2023/TT-BCT của Bộ Công Thương ban hành Quy chế tổ chức, hoạt động của Ủy ban Cạnh tranh Quốc gia</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28/12/2023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27" w:history="1">
        <w:r w:rsidR="00CC1F99">
          <w:rPr>
            <w:rFonts w:ascii="Times New Roman" w:hAnsi="Times New Roman" w:cs="Times New Roman"/>
            <w:b w:val="0"/>
            <w:bCs w:val="0"/>
            <w:color w:val="auto"/>
            <w:szCs w:val="28"/>
          </w:rPr>
          <w:t xml:space="preserve">21. </w:t>
        </w:r>
        <w:r w:rsidRPr="0041226C">
          <w:rPr>
            <w:rStyle w:val="Hyperlink"/>
            <w:rFonts w:ascii="Times New Roman" w:hAnsi="Times New Roman" w:cs="Times New Roman"/>
            <w:b w:val="0"/>
            <w:bCs w:val="0"/>
            <w:color w:val="auto"/>
            <w:szCs w:val="28"/>
            <w:u w:val="none"/>
          </w:rPr>
          <w:t xml:space="preserve">Thông tư 06/2023/TT-BNG của Bộ Ngoại giao sửa đổi, bổ sung một số điều của Thông tư 01/2011/TT-BNG ngày 20/6/2011 của Bộ Ngoại giao quy định thủ tục cấp giấy phép nhập cảnh thi hài, hài cốt, tro cốt về Việt Nam; Thông tư 02/2011/TT-BNG ngày 27/6/2011 của Bộ Ngoại giao hướng dẫn thủ tục đăng ký công dân Việt Nam ở nước ngoài; Thông tư 04/2020/TT-BNG ngày 25/9/2020 của Bộ trưởng Bộ Ngoại giao hướng dẫn việc cấp, gia hạn, hủy giá trị sử dụng </w:t>
        </w:r>
        <w:bookmarkStart w:id="0" w:name="_GoBack"/>
        <w:bookmarkEnd w:id="0"/>
        <w:r w:rsidRPr="0041226C">
          <w:rPr>
            <w:rStyle w:val="Hyperlink"/>
            <w:rFonts w:ascii="Times New Roman" w:hAnsi="Times New Roman" w:cs="Times New Roman"/>
            <w:b w:val="0"/>
            <w:bCs w:val="0"/>
            <w:color w:val="auto"/>
            <w:szCs w:val="28"/>
            <w:u w:val="none"/>
          </w:rPr>
          <w:t>hộ chiếu ngoại giao, hộ chiếu công vụ và cấp công hàm đề nghị phía nước ngoài cấp thị thực</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26/12/2023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28" w:history="1">
        <w:r w:rsidR="00CC1F99">
          <w:rPr>
            <w:rFonts w:ascii="Times New Roman" w:hAnsi="Times New Roman" w:cs="Times New Roman"/>
            <w:b w:val="0"/>
            <w:bCs w:val="0"/>
            <w:color w:val="auto"/>
            <w:szCs w:val="28"/>
          </w:rPr>
          <w:t xml:space="preserve">22. </w:t>
        </w:r>
        <w:r w:rsidRPr="0041226C">
          <w:rPr>
            <w:rStyle w:val="Hyperlink"/>
            <w:rFonts w:ascii="Times New Roman" w:hAnsi="Times New Roman" w:cs="Times New Roman"/>
            <w:b w:val="0"/>
            <w:bCs w:val="0"/>
            <w:color w:val="auto"/>
            <w:szCs w:val="28"/>
            <w:u w:val="none"/>
          </w:rPr>
          <w:t>Thông tư 14/2023/TT-BXD của Bộ Xây dựng sửa đổi, bổ sung một số điều của Thông tư 11/2021/TT-BXD ngày 31/8/2021 của Bộ trưởng Bộ Xây dựng hướng dẫn một số nội dung xác định và quản lý chi phí đầu tư xây dựng</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29" w:history="1">
        <w:r w:rsidR="00CC1F99">
          <w:rPr>
            <w:rFonts w:ascii="Times New Roman" w:hAnsi="Times New Roman" w:cs="Times New Roman"/>
            <w:b w:val="0"/>
            <w:bCs w:val="0"/>
            <w:color w:val="auto"/>
            <w:szCs w:val="28"/>
          </w:rPr>
          <w:t xml:space="preserve">23. </w:t>
        </w:r>
        <w:r w:rsidRPr="0041226C">
          <w:rPr>
            <w:rStyle w:val="Hyperlink"/>
            <w:rFonts w:ascii="Times New Roman" w:hAnsi="Times New Roman" w:cs="Times New Roman"/>
            <w:b w:val="0"/>
            <w:bCs w:val="0"/>
            <w:color w:val="auto"/>
            <w:szCs w:val="28"/>
            <w:u w:val="none"/>
          </w:rPr>
          <w:t>Thông tư 10/2023/TT-BTP của Bộ Tư pháp sửa đổi, bổ sung một số điều của Thông tư 08/2017/TT-BTP ngày 15/11/2017 của Bộ trưởng Bộ Tư pháp quy định chi tiết một số điều của Luật Trợ giúp pháp lý và hướng dẫn giấy tờ trong hoạt động trợ giúp pháp lý và Thông tư 12/2018/TT-BTP ngày 28/8/2018 của Bộ trưởng Bộ Tư pháp hướng dẫn một số hoạt động nghiệp vụ trợ giúp pháp lý và quản lý chất lượng vụ việc trợ giúp pháp lý</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30" w:history="1">
        <w:r w:rsidR="00CC1F99">
          <w:rPr>
            <w:rFonts w:ascii="Times New Roman" w:hAnsi="Times New Roman" w:cs="Times New Roman"/>
            <w:b w:val="0"/>
            <w:bCs w:val="0"/>
            <w:color w:val="auto"/>
            <w:szCs w:val="28"/>
          </w:rPr>
          <w:t xml:space="preserve">24. </w:t>
        </w:r>
        <w:r w:rsidRPr="0041226C">
          <w:rPr>
            <w:rStyle w:val="Hyperlink"/>
            <w:rFonts w:ascii="Times New Roman" w:hAnsi="Times New Roman" w:cs="Times New Roman"/>
            <w:b w:val="0"/>
            <w:bCs w:val="0"/>
            <w:color w:val="auto"/>
            <w:szCs w:val="28"/>
            <w:u w:val="none"/>
          </w:rPr>
          <w:t>Thông tư 29/2023/TT-BTNMT của Bộ Tài nguyên và Môi trường quy định kỹ thuật đối với hoạt động của các trạm khí tượng thủy văn tự động</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31" w:history="1">
        <w:r w:rsidR="00CC1F99">
          <w:rPr>
            <w:rFonts w:ascii="Times New Roman" w:hAnsi="Times New Roman" w:cs="Times New Roman"/>
            <w:b w:val="0"/>
            <w:bCs w:val="0"/>
            <w:color w:val="auto"/>
            <w:szCs w:val="28"/>
          </w:rPr>
          <w:t xml:space="preserve">25. </w:t>
        </w:r>
        <w:r w:rsidRPr="0041226C">
          <w:rPr>
            <w:rStyle w:val="Hyperlink"/>
            <w:rFonts w:ascii="Times New Roman" w:hAnsi="Times New Roman" w:cs="Times New Roman"/>
            <w:b w:val="0"/>
            <w:bCs w:val="0"/>
            <w:color w:val="auto"/>
            <w:szCs w:val="28"/>
            <w:u w:val="none"/>
          </w:rPr>
          <w:t>Thông tư 03/2023/TT-TANDTC của Tòa án nhân dân tối cao hướng dẫn thẩm quyền xét xử của Tòa án quân sự</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28/12/2023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32" w:history="1">
        <w:r w:rsidR="00CC1F99">
          <w:rPr>
            <w:rFonts w:ascii="Times New Roman" w:hAnsi="Times New Roman" w:cs="Times New Roman"/>
            <w:b w:val="0"/>
            <w:bCs w:val="0"/>
            <w:color w:val="auto"/>
            <w:szCs w:val="28"/>
          </w:rPr>
          <w:t xml:space="preserve">26. </w:t>
        </w:r>
        <w:r w:rsidRPr="0041226C">
          <w:rPr>
            <w:rStyle w:val="Hyperlink"/>
            <w:rFonts w:ascii="Times New Roman" w:hAnsi="Times New Roman" w:cs="Times New Roman"/>
            <w:b w:val="0"/>
            <w:bCs w:val="0"/>
            <w:color w:val="auto"/>
            <w:szCs w:val="28"/>
            <w:u w:val="none"/>
          </w:rPr>
          <w:t>Thông tư 25/2023/TT-BKHCN của Bộ Khoa học và Công nghệ quy định quản lý Chương trình quốc gia phát triển công nghệ cao đến năm 2030</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33" w:history="1">
        <w:r w:rsidR="00CC1F99">
          <w:rPr>
            <w:rFonts w:ascii="Times New Roman" w:hAnsi="Times New Roman" w:cs="Times New Roman"/>
            <w:b w:val="0"/>
            <w:bCs w:val="0"/>
            <w:color w:val="auto"/>
            <w:szCs w:val="28"/>
          </w:rPr>
          <w:t xml:space="preserve">27. </w:t>
        </w:r>
        <w:r w:rsidRPr="0041226C">
          <w:rPr>
            <w:rStyle w:val="Hyperlink"/>
            <w:rFonts w:ascii="Times New Roman" w:hAnsi="Times New Roman" w:cs="Times New Roman"/>
            <w:b w:val="0"/>
            <w:bCs w:val="0"/>
            <w:color w:val="auto"/>
            <w:szCs w:val="28"/>
            <w:u w:val="none"/>
          </w:rPr>
          <w:t>Thông tư 42/2023/TT-BGTVT của Bộ Giao thông Vận tải sửa đổi, bổ sung một số điều của Thông tư 13/2019/TT-BGTVT ngày 29/3/2019 của Bộ trưởng Bộ Giao thông Vận tải quy định chi tiết Chương trình an ninh hàng không và kiểm soát chất lượng an ninh hàng không Việt Nam và Thông tư 41/2020/TT-BGTVT ngày 31/12/2020 của Bộ trưởng Bộ Giao thông Vận tải sửa đổi, bổ sung một số điều của Thông tư 13/2019/TT-BGTVT ngày 29/3/2019 quy định chi tiết Chương trình an ninh hàng không và kiểm soát chất lượng an ninh hàng không Việt Nam</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34" w:history="1">
        <w:r w:rsidR="00CC1F99">
          <w:rPr>
            <w:rFonts w:ascii="Times New Roman" w:hAnsi="Times New Roman" w:cs="Times New Roman"/>
            <w:b w:val="0"/>
            <w:bCs w:val="0"/>
            <w:color w:val="auto"/>
            <w:szCs w:val="28"/>
          </w:rPr>
          <w:t xml:space="preserve">28. </w:t>
        </w:r>
        <w:r w:rsidRPr="0041226C">
          <w:rPr>
            <w:rStyle w:val="Hyperlink"/>
            <w:rFonts w:ascii="Times New Roman" w:hAnsi="Times New Roman" w:cs="Times New Roman"/>
            <w:b w:val="0"/>
            <w:bCs w:val="0"/>
            <w:color w:val="auto"/>
            <w:szCs w:val="28"/>
            <w:u w:val="none"/>
          </w:rPr>
          <w:t>Thông tư 44/2023/TT-BCT của Bộ Công Thương sửa đổi, bổ sung một số điều của Thông tư 05/2018/TT-BCT ngày 03/4/2018 của Bộ trưởng Bộ Công Thương quy định về xuất xứ hàng hóa</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35" w:history="1">
        <w:r w:rsidR="00CC1F99">
          <w:rPr>
            <w:rFonts w:ascii="Times New Roman" w:hAnsi="Times New Roman" w:cs="Times New Roman"/>
            <w:b w:val="0"/>
            <w:bCs w:val="0"/>
            <w:color w:val="auto"/>
            <w:szCs w:val="28"/>
          </w:rPr>
          <w:t xml:space="preserve">29. </w:t>
        </w:r>
        <w:r w:rsidRPr="0041226C">
          <w:rPr>
            <w:rStyle w:val="Hyperlink"/>
            <w:rFonts w:ascii="Times New Roman" w:hAnsi="Times New Roman" w:cs="Times New Roman"/>
            <w:b w:val="0"/>
            <w:bCs w:val="0"/>
            <w:color w:val="auto"/>
            <w:szCs w:val="28"/>
            <w:u w:val="none"/>
          </w:rPr>
          <w:t>Thông tư 26/2023/TT-BTNMT của Bộ Tài nguyên và Môi trường quy định về kỹ thuật giám sát bằng công nghệ viễn thám đối với một số nội dung, hạng mục trong khai thác mỏ lộ thiên</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36" w:history="1">
        <w:r w:rsidR="00CC1F99">
          <w:rPr>
            <w:rFonts w:ascii="Times New Roman" w:hAnsi="Times New Roman" w:cs="Times New Roman"/>
            <w:b w:val="0"/>
            <w:bCs w:val="0"/>
            <w:color w:val="auto"/>
            <w:szCs w:val="28"/>
          </w:rPr>
          <w:t xml:space="preserve">30. </w:t>
        </w:r>
        <w:r w:rsidRPr="0041226C">
          <w:rPr>
            <w:rStyle w:val="Hyperlink"/>
            <w:rFonts w:ascii="Times New Roman" w:hAnsi="Times New Roman" w:cs="Times New Roman"/>
            <w:b w:val="0"/>
            <w:bCs w:val="0"/>
            <w:color w:val="auto"/>
            <w:szCs w:val="28"/>
            <w:u w:val="none"/>
          </w:rPr>
          <w:t>Thông tư 27/2023/TT-BTNMT của Bộ Tài nguyên và Môi trường quy định về quy trình kỹ thuật dự báo, cảnh báo khí tượng thủy văn trong điều kiện bình thường</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37" w:history="1">
        <w:r w:rsidR="00CC1F99">
          <w:rPr>
            <w:rFonts w:ascii="Times New Roman" w:hAnsi="Times New Roman" w:cs="Times New Roman"/>
            <w:b w:val="0"/>
            <w:bCs w:val="0"/>
            <w:color w:val="auto"/>
            <w:szCs w:val="28"/>
          </w:rPr>
          <w:t xml:space="preserve">31. </w:t>
        </w:r>
        <w:r w:rsidRPr="0041226C">
          <w:rPr>
            <w:rStyle w:val="Hyperlink"/>
            <w:rFonts w:ascii="Times New Roman" w:hAnsi="Times New Roman" w:cs="Times New Roman"/>
            <w:b w:val="0"/>
            <w:bCs w:val="0"/>
            <w:color w:val="auto"/>
            <w:szCs w:val="28"/>
            <w:u w:val="none"/>
          </w:rPr>
          <w:t>Thông tư 46/2023/TT-BCT của Bộ Công Thương hướng dẫn về Hội đồng quản lý trong đơn vị sự nghiệp công lập thuộc ngành, lĩnh vực Công Thương</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38" w:history="1">
        <w:r w:rsidR="00CC1F99">
          <w:rPr>
            <w:rFonts w:ascii="Times New Roman" w:hAnsi="Times New Roman" w:cs="Times New Roman"/>
            <w:b w:val="0"/>
            <w:bCs w:val="0"/>
            <w:color w:val="auto"/>
            <w:szCs w:val="28"/>
          </w:rPr>
          <w:t xml:space="preserve">32. </w:t>
        </w:r>
        <w:r w:rsidRPr="0041226C">
          <w:rPr>
            <w:rStyle w:val="Hyperlink"/>
            <w:rFonts w:ascii="Times New Roman" w:hAnsi="Times New Roman" w:cs="Times New Roman"/>
            <w:b w:val="0"/>
            <w:bCs w:val="0"/>
            <w:color w:val="auto"/>
            <w:szCs w:val="28"/>
            <w:u w:val="none"/>
          </w:rPr>
          <w:t>Thông tư 79/2023/TT-BTC của Bộ Tài chính quy định chi tiết thi hành một số điều của Luật Thi đua, khen thưởng trong lĩnh vực tài chính</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39" w:history="1">
        <w:r w:rsidR="00CC1F99">
          <w:rPr>
            <w:rFonts w:ascii="Times New Roman" w:hAnsi="Times New Roman" w:cs="Times New Roman"/>
            <w:b w:val="0"/>
            <w:bCs w:val="0"/>
            <w:color w:val="auto"/>
            <w:szCs w:val="28"/>
          </w:rPr>
          <w:t xml:space="preserve">33. </w:t>
        </w:r>
        <w:r w:rsidRPr="0041226C">
          <w:rPr>
            <w:rStyle w:val="Hyperlink"/>
            <w:rFonts w:ascii="Times New Roman" w:hAnsi="Times New Roman" w:cs="Times New Roman"/>
            <w:b w:val="0"/>
            <w:bCs w:val="0"/>
            <w:color w:val="auto"/>
            <w:szCs w:val="28"/>
            <w:u w:val="none"/>
          </w:rPr>
          <w:t>Thông tư 20/2023/TT-BTTTT của Bộ Thông tin và Truyền thông ban hành "Quy chuẩn kỹ thuật quốc gia về thiết bị đầu cuối thông tin di động mặt đất - Phần truy nhập vô tuyến"</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40" w:history="1">
        <w:r w:rsidR="00CC1F99">
          <w:rPr>
            <w:rFonts w:ascii="Times New Roman" w:hAnsi="Times New Roman" w:cs="Times New Roman"/>
            <w:b w:val="0"/>
            <w:bCs w:val="0"/>
            <w:color w:val="auto"/>
            <w:szCs w:val="28"/>
          </w:rPr>
          <w:t xml:space="preserve">34. </w:t>
        </w:r>
        <w:r w:rsidRPr="0041226C">
          <w:rPr>
            <w:rStyle w:val="Hyperlink"/>
            <w:rFonts w:ascii="Times New Roman" w:hAnsi="Times New Roman" w:cs="Times New Roman"/>
            <w:b w:val="0"/>
            <w:bCs w:val="0"/>
            <w:color w:val="auto"/>
            <w:szCs w:val="28"/>
            <w:u w:val="none"/>
          </w:rPr>
          <w:t>Thông tư 47/2023/TT-BCT của Bộ Công Thương quy định về việc xây dựng, ban hành văn bản quy phạm pháp luật của Bộ Công Thương</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41" w:history="1">
        <w:r w:rsidR="00CC1F99">
          <w:rPr>
            <w:rFonts w:ascii="Times New Roman" w:hAnsi="Times New Roman" w:cs="Times New Roman"/>
            <w:b w:val="0"/>
            <w:bCs w:val="0"/>
            <w:color w:val="auto"/>
            <w:szCs w:val="28"/>
          </w:rPr>
          <w:t xml:space="preserve">35. </w:t>
        </w:r>
        <w:r w:rsidRPr="0041226C">
          <w:rPr>
            <w:rStyle w:val="Hyperlink"/>
            <w:rFonts w:ascii="Times New Roman" w:hAnsi="Times New Roman" w:cs="Times New Roman"/>
            <w:b w:val="0"/>
            <w:bCs w:val="0"/>
            <w:color w:val="auto"/>
            <w:szCs w:val="28"/>
            <w:u w:val="none"/>
          </w:rPr>
          <w:t>Thông tư 52/2023/TT-BGTVT của Bộ Giao thông Vận tải sửa đổi, bổ sung một số điều của Thông tư 29/2021/TT-BGTVT ngày 30/11/2021 của Bộ trưởng Bộ Giao thông Vận tải quy định chi tiết về quản lý, khai thác cảng hàng không, sân bay</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31/12/2023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42" w:history="1">
        <w:r w:rsidR="00CC1F99">
          <w:rPr>
            <w:rFonts w:ascii="Times New Roman" w:hAnsi="Times New Roman" w:cs="Times New Roman"/>
            <w:b w:val="0"/>
            <w:bCs w:val="0"/>
            <w:color w:val="auto"/>
            <w:szCs w:val="28"/>
          </w:rPr>
          <w:t xml:space="preserve">36. </w:t>
        </w:r>
        <w:r w:rsidRPr="0041226C">
          <w:rPr>
            <w:rStyle w:val="Hyperlink"/>
            <w:rFonts w:ascii="Times New Roman" w:hAnsi="Times New Roman" w:cs="Times New Roman"/>
            <w:b w:val="0"/>
            <w:bCs w:val="0"/>
            <w:color w:val="auto"/>
            <w:szCs w:val="28"/>
            <w:u w:val="none"/>
          </w:rPr>
          <w:t>Thông tư 29/2023/TT-BGDĐT của Bộ Giáo dục và Đào tạo quy định chi tiết thi hành một số điều của Luật Thi đua, khen thưởng đối với ngành Giáo dục</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43" w:history="1">
        <w:r w:rsidR="00CC1F99">
          <w:rPr>
            <w:rFonts w:ascii="Times New Roman" w:hAnsi="Times New Roman" w:cs="Times New Roman"/>
            <w:b w:val="0"/>
            <w:bCs w:val="0"/>
            <w:color w:val="auto"/>
            <w:szCs w:val="28"/>
          </w:rPr>
          <w:t xml:space="preserve">37. </w:t>
        </w:r>
        <w:r w:rsidRPr="0041226C">
          <w:rPr>
            <w:rStyle w:val="Hyperlink"/>
            <w:rFonts w:ascii="Times New Roman" w:hAnsi="Times New Roman" w:cs="Times New Roman"/>
            <w:b w:val="0"/>
            <w:bCs w:val="0"/>
            <w:color w:val="auto"/>
            <w:szCs w:val="28"/>
            <w:u w:val="none"/>
          </w:rPr>
          <w:t>Thông tư 45/2023/TT-BCT của Bộ Công Thương sửa đổi, bổ sung Thông tư 23/2021/TT-BCT ngày 15/12/2021 của Bộ trưởng Bộ Công Thương quy định về danh mục chủng loại, tiêu chuẩn chất lượng khoáng sản xuất khẩu do Bộ Công Thương quản lý</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44" w:history="1">
        <w:r w:rsidR="00CC1F99">
          <w:rPr>
            <w:rFonts w:ascii="Times New Roman" w:hAnsi="Times New Roman" w:cs="Times New Roman"/>
            <w:b w:val="0"/>
            <w:bCs w:val="0"/>
            <w:color w:val="auto"/>
            <w:szCs w:val="28"/>
          </w:rPr>
          <w:t xml:space="preserve">38. </w:t>
        </w:r>
        <w:r w:rsidRPr="0041226C">
          <w:rPr>
            <w:rStyle w:val="Hyperlink"/>
            <w:rFonts w:ascii="Times New Roman" w:hAnsi="Times New Roman" w:cs="Times New Roman"/>
            <w:b w:val="0"/>
            <w:bCs w:val="0"/>
            <w:color w:val="auto"/>
            <w:szCs w:val="28"/>
            <w:u w:val="none"/>
          </w:rPr>
          <w:t>Thông tư 31/2023/TT-BGDĐT của Bộ Giáo dục và Đào tạo ban hành Quy chế xét công nhận tốt nghiệp trung học cơ sở</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45" w:history="1">
        <w:r w:rsidR="00CC1F99">
          <w:rPr>
            <w:rFonts w:ascii="Times New Roman" w:hAnsi="Times New Roman" w:cs="Times New Roman"/>
            <w:b w:val="0"/>
            <w:bCs w:val="0"/>
            <w:color w:val="auto"/>
            <w:szCs w:val="28"/>
          </w:rPr>
          <w:t xml:space="preserve">39. </w:t>
        </w:r>
        <w:r w:rsidRPr="0041226C">
          <w:rPr>
            <w:rStyle w:val="Hyperlink"/>
            <w:rFonts w:ascii="Times New Roman" w:hAnsi="Times New Roman" w:cs="Times New Roman"/>
            <w:b w:val="0"/>
            <w:bCs w:val="0"/>
            <w:color w:val="auto"/>
            <w:szCs w:val="28"/>
            <w:u w:val="none"/>
          </w:rPr>
          <w:t>Thông tư 24/2023/TT-BKHCN của Bộ Khoa học và Công nghệ quy định việc kiểm tra Nhà nước về chất lượng sản phẩm, hàng hóa trong sản xuất thuộc trách nhiệm quản lý của Bộ Khoa học và Công nghệ</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29/12/2023</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46" w:history="1">
        <w:r w:rsidR="00CC1F99">
          <w:rPr>
            <w:rFonts w:ascii="Times New Roman" w:hAnsi="Times New Roman" w:cs="Times New Roman"/>
            <w:b w:val="0"/>
            <w:bCs w:val="0"/>
            <w:color w:val="auto"/>
            <w:szCs w:val="28"/>
          </w:rPr>
          <w:t xml:space="preserve">40. </w:t>
        </w:r>
        <w:r w:rsidRPr="0041226C">
          <w:rPr>
            <w:rStyle w:val="Hyperlink"/>
            <w:rFonts w:ascii="Times New Roman" w:hAnsi="Times New Roman" w:cs="Times New Roman"/>
            <w:b w:val="0"/>
            <w:bCs w:val="0"/>
            <w:color w:val="auto"/>
            <w:szCs w:val="28"/>
            <w:u w:val="none"/>
          </w:rPr>
          <w:t>Thông tư 34/2023/TT-BYT của Bộ Y tế hướng dẫn chức năng, nhiệm vụ và quyền hạn của Chi cục Dân số thuộc Sở Y tế</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31/12/2023</w:t>
      </w:r>
    </w:p>
    <w:p w:rsidR="0041226C" w:rsidRPr="0041226C" w:rsidRDefault="00800B0E" w:rsidP="0041226C">
      <w:pPr>
        <w:shd w:val="clear" w:color="auto" w:fill="F9F9F9"/>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19/02/2024</w:t>
      </w:r>
    </w:p>
    <w:p w:rsidR="0041226C" w:rsidRPr="0041226C" w:rsidRDefault="0041226C" w:rsidP="0041226C">
      <w:pPr>
        <w:pStyle w:val="Heading3"/>
        <w:spacing w:before="0"/>
        <w:ind w:firstLine="567"/>
        <w:jc w:val="both"/>
        <w:rPr>
          <w:rFonts w:ascii="Times New Roman" w:hAnsi="Times New Roman" w:cs="Times New Roman"/>
          <w:b w:val="0"/>
          <w:bCs w:val="0"/>
          <w:color w:val="auto"/>
          <w:szCs w:val="28"/>
        </w:rPr>
      </w:pPr>
      <w:hyperlink r:id="rId47" w:history="1">
        <w:r w:rsidR="00CC1F99">
          <w:rPr>
            <w:rFonts w:ascii="Times New Roman" w:hAnsi="Times New Roman" w:cs="Times New Roman"/>
            <w:b w:val="0"/>
            <w:bCs w:val="0"/>
            <w:color w:val="auto"/>
            <w:szCs w:val="28"/>
          </w:rPr>
          <w:t xml:space="preserve">41. </w:t>
        </w:r>
        <w:r w:rsidRPr="0041226C">
          <w:rPr>
            <w:rStyle w:val="Hyperlink"/>
            <w:rFonts w:ascii="Times New Roman" w:hAnsi="Times New Roman" w:cs="Times New Roman"/>
            <w:b w:val="0"/>
            <w:bCs w:val="0"/>
            <w:color w:val="auto"/>
            <w:szCs w:val="28"/>
            <w:u w:val="none"/>
          </w:rPr>
          <w:t>Thông tư 02/2024/TT-BTC của Bộ Tài chính bãi bỏ các Thông tư của Bộ trưởng Bộ Tài chính</w:t>
        </w:r>
      </w:hyperlink>
    </w:p>
    <w:p w:rsidR="0041226C" w:rsidRPr="0041226C" w:rsidRDefault="00800B0E" w:rsidP="0041226C">
      <w:pPr>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10/01/2024</w:t>
      </w:r>
    </w:p>
    <w:p w:rsidR="0041226C" w:rsidRPr="0041226C" w:rsidRDefault="00800B0E" w:rsidP="0041226C">
      <w:pPr>
        <w:ind w:firstLine="567"/>
        <w:jc w:val="both"/>
        <w:rPr>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25/02/2024</w:t>
      </w:r>
    </w:p>
    <w:p w:rsidR="0041226C" w:rsidRPr="0041226C" w:rsidRDefault="0041226C" w:rsidP="0041226C">
      <w:pPr>
        <w:pStyle w:val="Heading3"/>
        <w:shd w:val="clear" w:color="auto" w:fill="F9F9F9"/>
        <w:spacing w:before="0"/>
        <w:ind w:firstLine="567"/>
        <w:jc w:val="both"/>
        <w:rPr>
          <w:rFonts w:ascii="Times New Roman" w:hAnsi="Times New Roman" w:cs="Times New Roman"/>
          <w:b w:val="0"/>
          <w:bCs w:val="0"/>
          <w:color w:val="auto"/>
          <w:szCs w:val="28"/>
        </w:rPr>
      </w:pPr>
      <w:hyperlink r:id="rId48" w:history="1">
        <w:r w:rsidR="00CC1F99">
          <w:rPr>
            <w:rFonts w:ascii="Times New Roman" w:hAnsi="Times New Roman" w:cs="Times New Roman"/>
            <w:b w:val="0"/>
            <w:bCs w:val="0"/>
            <w:color w:val="auto"/>
            <w:szCs w:val="28"/>
          </w:rPr>
          <w:t xml:space="preserve">42. </w:t>
        </w:r>
        <w:r w:rsidRPr="0041226C">
          <w:rPr>
            <w:rStyle w:val="Hyperlink"/>
            <w:rFonts w:ascii="Times New Roman" w:hAnsi="Times New Roman" w:cs="Times New Roman"/>
            <w:b w:val="0"/>
            <w:bCs w:val="0"/>
            <w:color w:val="auto"/>
            <w:szCs w:val="28"/>
            <w:u w:val="none"/>
          </w:rPr>
          <w:t>Thông tư 02/2024/TT-BQP của Bộ Quốc phòng về công tác đăng kiểm tàu quân sự</w:t>
        </w:r>
      </w:hyperlink>
    </w:p>
    <w:p w:rsidR="0041226C" w:rsidRPr="0041226C" w:rsidRDefault="00800B0E" w:rsidP="0041226C">
      <w:pPr>
        <w:shd w:val="clear" w:color="auto" w:fill="F9F9F9"/>
        <w:ind w:firstLine="567"/>
        <w:jc w:val="both"/>
        <w:rPr>
          <w:rFonts w:cs="Times New Roman"/>
          <w:szCs w:val="28"/>
        </w:rPr>
      </w:pPr>
      <w:r>
        <w:rPr>
          <w:rFonts w:cs="Times New Roman"/>
          <w:szCs w:val="28"/>
        </w:rPr>
        <w:t>Ngày ban hành</w:t>
      </w:r>
      <w:r w:rsidR="0041226C" w:rsidRPr="0041226C">
        <w:rPr>
          <w:rFonts w:cs="Times New Roman"/>
          <w:szCs w:val="28"/>
        </w:rPr>
        <w:t>: </w:t>
      </w:r>
      <w:r w:rsidR="0041226C" w:rsidRPr="0041226C">
        <w:rPr>
          <w:rStyle w:val="color-law"/>
          <w:rFonts w:cs="Times New Roman"/>
          <w:szCs w:val="28"/>
        </w:rPr>
        <w:t>12/01/2024</w:t>
      </w:r>
    </w:p>
    <w:p w:rsidR="0041226C" w:rsidRDefault="00800B0E" w:rsidP="0041226C">
      <w:pPr>
        <w:shd w:val="clear" w:color="auto" w:fill="F9F9F9"/>
        <w:ind w:firstLine="567"/>
        <w:jc w:val="both"/>
        <w:rPr>
          <w:rStyle w:val="color-law"/>
          <w:rFonts w:cs="Times New Roman"/>
          <w:szCs w:val="28"/>
        </w:rPr>
      </w:pPr>
      <w:r>
        <w:rPr>
          <w:rFonts w:cs="Times New Roman"/>
          <w:szCs w:val="28"/>
        </w:rPr>
        <w:t>Ngày có hiệu lực</w:t>
      </w:r>
      <w:r w:rsidR="0041226C" w:rsidRPr="0041226C">
        <w:rPr>
          <w:rFonts w:cs="Times New Roman"/>
          <w:szCs w:val="28"/>
        </w:rPr>
        <w:t>: </w:t>
      </w:r>
      <w:r w:rsidR="0041226C" w:rsidRPr="0041226C">
        <w:rPr>
          <w:rStyle w:val="color-law"/>
          <w:rFonts w:cs="Times New Roman"/>
          <w:szCs w:val="28"/>
        </w:rPr>
        <w:t>27/02/2024</w:t>
      </w:r>
    </w:p>
    <w:p w:rsidR="0041226C" w:rsidRDefault="0041226C" w:rsidP="0041226C">
      <w:pPr>
        <w:shd w:val="clear" w:color="auto" w:fill="F9F9F9"/>
        <w:ind w:firstLine="567"/>
        <w:jc w:val="both"/>
        <w:rPr>
          <w:rStyle w:val="color-law"/>
          <w:rFonts w:cs="Times New Roman"/>
          <w:szCs w:val="28"/>
        </w:rPr>
      </w:pPr>
    </w:p>
    <w:p w:rsidR="006D5040" w:rsidRPr="0066150F" w:rsidRDefault="00855337" w:rsidP="0041226C">
      <w:pPr>
        <w:shd w:val="clear" w:color="auto" w:fill="F9F9F9"/>
        <w:ind w:firstLine="567"/>
        <w:jc w:val="both"/>
        <w:rPr>
          <w:rFonts w:cs="Times New Roman"/>
          <w:b/>
          <w:szCs w:val="28"/>
        </w:rPr>
      </w:pPr>
      <w:r>
        <w:rPr>
          <w:rFonts w:cs="Times New Roman"/>
          <w:szCs w:val="28"/>
        </w:rPr>
        <w:t xml:space="preserve">                          </w:t>
      </w:r>
      <w:r w:rsidR="00821314">
        <w:rPr>
          <w:rFonts w:cs="Times New Roman"/>
          <w:szCs w:val="28"/>
        </w:rPr>
        <w:t xml:space="preserve">       </w:t>
      </w:r>
      <w:r w:rsidR="006D5040" w:rsidRPr="0066150F">
        <w:rPr>
          <w:rFonts w:cs="Times New Roman"/>
          <w:b/>
          <w:szCs w:val="28"/>
        </w:rPr>
        <w:t>PHÒNG TƯ PHÁP HUYỆN KỲ ANH</w:t>
      </w:r>
    </w:p>
    <w:sectPr w:rsidR="006D5040" w:rsidRPr="0066150F" w:rsidSect="00E90DDA">
      <w:headerReference w:type="default" r:id="rId4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D4" w:rsidRDefault="00D66AD4" w:rsidP="00F25471">
      <w:pPr>
        <w:spacing w:line="240" w:lineRule="auto"/>
      </w:pPr>
      <w:r>
        <w:separator/>
      </w:r>
    </w:p>
  </w:endnote>
  <w:endnote w:type="continuationSeparator" w:id="0">
    <w:p w:rsidR="00D66AD4" w:rsidRDefault="00D66AD4"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D4" w:rsidRDefault="00D66AD4" w:rsidP="00F25471">
      <w:pPr>
        <w:spacing w:line="240" w:lineRule="auto"/>
      </w:pPr>
      <w:r>
        <w:separator/>
      </w:r>
    </w:p>
  </w:footnote>
  <w:footnote w:type="continuationSeparator" w:id="0">
    <w:p w:rsidR="00D66AD4" w:rsidRDefault="00D66AD4"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800B0E">
          <w:rPr>
            <w:noProof/>
          </w:rPr>
          <w:t>5</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E4DB7"/>
    <w:rsid w:val="00100B6F"/>
    <w:rsid w:val="001010F1"/>
    <w:rsid w:val="0011339B"/>
    <w:rsid w:val="0013346C"/>
    <w:rsid w:val="001C35D2"/>
    <w:rsid w:val="002012B4"/>
    <w:rsid w:val="002146D5"/>
    <w:rsid w:val="00215C0C"/>
    <w:rsid w:val="00224FD9"/>
    <w:rsid w:val="00246748"/>
    <w:rsid w:val="0026313E"/>
    <w:rsid w:val="00274B95"/>
    <w:rsid w:val="0031593B"/>
    <w:rsid w:val="003C0C9C"/>
    <w:rsid w:val="003C15FA"/>
    <w:rsid w:val="003D6D06"/>
    <w:rsid w:val="003E4C9A"/>
    <w:rsid w:val="0041226C"/>
    <w:rsid w:val="00430EFB"/>
    <w:rsid w:val="00447FA8"/>
    <w:rsid w:val="004932F8"/>
    <w:rsid w:val="004A5B8B"/>
    <w:rsid w:val="004B0F53"/>
    <w:rsid w:val="004B64D0"/>
    <w:rsid w:val="004C1B83"/>
    <w:rsid w:val="004F260E"/>
    <w:rsid w:val="00520D53"/>
    <w:rsid w:val="00556C7E"/>
    <w:rsid w:val="0055724A"/>
    <w:rsid w:val="005673B1"/>
    <w:rsid w:val="00571952"/>
    <w:rsid w:val="00584C5E"/>
    <w:rsid w:val="005C45AE"/>
    <w:rsid w:val="005D2EE4"/>
    <w:rsid w:val="005E2583"/>
    <w:rsid w:val="006225DB"/>
    <w:rsid w:val="00637F5D"/>
    <w:rsid w:val="00655236"/>
    <w:rsid w:val="00656AE8"/>
    <w:rsid w:val="0066150F"/>
    <w:rsid w:val="00665951"/>
    <w:rsid w:val="00665A3F"/>
    <w:rsid w:val="006864F1"/>
    <w:rsid w:val="006D4CE8"/>
    <w:rsid w:val="006D5040"/>
    <w:rsid w:val="0070169F"/>
    <w:rsid w:val="0070330A"/>
    <w:rsid w:val="00713AC4"/>
    <w:rsid w:val="00727BD7"/>
    <w:rsid w:val="00755E80"/>
    <w:rsid w:val="00761E52"/>
    <w:rsid w:val="00800B0E"/>
    <w:rsid w:val="00800EAC"/>
    <w:rsid w:val="00802E64"/>
    <w:rsid w:val="00812165"/>
    <w:rsid w:val="00821314"/>
    <w:rsid w:val="0084774D"/>
    <w:rsid w:val="00855337"/>
    <w:rsid w:val="0086549A"/>
    <w:rsid w:val="008663CA"/>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B22BC5"/>
    <w:rsid w:val="00B52D2A"/>
    <w:rsid w:val="00B61E7D"/>
    <w:rsid w:val="00B8715B"/>
    <w:rsid w:val="00BD2B72"/>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96238"/>
    <w:rsid w:val="00DC0C99"/>
    <w:rsid w:val="00DD21D9"/>
    <w:rsid w:val="00DE2EAD"/>
    <w:rsid w:val="00DF18CB"/>
    <w:rsid w:val="00E51E6E"/>
    <w:rsid w:val="00E86F78"/>
    <w:rsid w:val="00E90DDA"/>
    <w:rsid w:val="00EA3664"/>
    <w:rsid w:val="00EA63E1"/>
    <w:rsid w:val="00EC028F"/>
    <w:rsid w:val="00ED5BBD"/>
    <w:rsid w:val="00F25471"/>
    <w:rsid w:val="00F3193F"/>
    <w:rsid w:val="00F44D8E"/>
    <w:rsid w:val="00F55AE3"/>
    <w:rsid w:val="00F6642F"/>
    <w:rsid w:val="00F720B1"/>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6DA8"/>
  <w15:docId w15:val="{6C443C32-E5E4-4936-A7F7-D46AF91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giao-duc/thong-tu-27-2023-tt-bgddt-lua-chon-sach-giao-khoa-trong-co-so-giao-duc-pho-thong-287106-d1.html" TargetMode="External"/><Relationship Id="rId18" Type="http://schemas.openxmlformats.org/officeDocument/2006/relationships/hyperlink" Target="https://luatvietnam.vn/giao-duc/thong-tu-14-2023-tt-bldtbxh-danh-muc-thiet-bi-dao-tao-toi-thieu-cua-19-nganh-nghe-291507-d1.html" TargetMode="External"/><Relationship Id="rId26" Type="http://schemas.openxmlformats.org/officeDocument/2006/relationships/hyperlink" Target="https://luatvietnam.vn/co-cau-to-chuc/thong-tu-40-2023-tt-bct-quy-che-to-chuc-hoat-dong-cua-uy-ban-canh-tranh-quoc-gia-286880-d1.html" TargetMode="External"/><Relationship Id="rId39" Type="http://schemas.openxmlformats.org/officeDocument/2006/relationships/hyperlink" Target="https://luatvietnam.vn/thong-tin/thong-tu-20-2023-tt-btttt-qcvn-thiet-bi-dau-cuoi-thong-tin-di-dong-mat-dat-phan-truy-nhap-vo-tuyen-287619-d1.html" TargetMode="External"/><Relationship Id="rId3" Type="http://schemas.openxmlformats.org/officeDocument/2006/relationships/styles" Target="styles.xml"/><Relationship Id="rId21" Type="http://schemas.openxmlformats.org/officeDocument/2006/relationships/hyperlink" Target="https://luatvietnam.vn/giao-thong/thong-tu-49-2023-tt-bgtvt-sua-doi-cac-thong-tu-linh-vuc-kiem-tra-chat-luong-an-toan-ky-thuat-va-bvmt-xe-co-gioi-xe-may-286778-d1.html" TargetMode="External"/><Relationship Id="rId34" Type="http://schemas.openxmlformats.org/officeDocument/2006/relationships/hyperlink" Target="https://luatvietnam.vn/xuat-nhap-khau/thong-tu-44-2023-tt-bct-sua-doi-thong-tu-05-2018-tt-bct-ve-xuat-xu-hang-hoa-288220-d1.html" TargetMode="External"/><Relationship Id="rId42" Type="http://schemas.openxmlformats.org/officeDocument/2006/relationships/hyperlink" Target="https://luatvietnam.vn/giao-duc/thong-tu-29-2023-tt-bgddt-quy-dinh-chi-tiet-luat-thi-dua-khen-thuong-doi-voi-nganh-giao-duc-289251-d1.html" TargetMode="External"/><Relationship Id="rId47" Type="http://schemas.openxmlformats.org/officeDocument/2006/relationships/hyperlink" Target="https://luatvietnam.vn/hanh-chinh/thong-tu-02-2024-tt-btc-bai-bo-cac-thong-tu-cua-bo-truong-bo-tai-chinh-291376-d1.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uatvietnam.vn/giao-duc/thong-tu-26-2023-tt-bgddt-sua-doi-mot-so-quy-dinh-tai-danh-muc-thiet-bi-day-hoc-toi-thieu-286942-d1.html" TargetMode="External"/><Relationship Id="rId17" Type="http://schemas.openxmlformats.org/officeDocument/2006/relationships/hyperlink" Target="https://luatvietnam.vn/giao-duc/thong-tu-30-2023-tt-bgddt-ung-dung-cntt-trong-dao-tao-truc-tuyen-giao-duc-dai-hoc-288771-d1.html" TargetMode="External"/><Relationship Id="rId25" Type="http://schemas.openxmlformats.org/officeDocument/2006/relationships/hyperlink" Target="https://luatvietnam.vn/can-bo/thong-tu-143-2023-tt-bqp-quy-dinh-xu-ly-ky-luat-trong-quan-doi-nhan-dan-viet-nam-286813-d1.html" TargetMode="External"/><Relationship Id="rId33" Type="http://schemas.openxmlformats.org/officeDocument/2006/relationships/hyperlink" Target="https://luatvietnam.vn/giao-thong/thong-tu-42-2023-tt-bgtvt-sua-doi-tt-13-2019-tt-bgtvt-chuong-trinh-an-ninh-hang-khong-288782-d1.html" TargetMode="External"/><Relationship Id="rId38" Type="http://schemas.openxmlformats.org/officeDocument/2006/relationships/hyperlink" Target="https://luatvietnam.vn/thi-dua/thong-tu-79-2023-tt-btc-quy-dinh-chi-tiet-luat-thi-dua-khen-thuong-linh-vuc-tai-chinh-287468-d1.html" TargetMode="External"/><Relationship Id="rId46" Type="http://schemas.openxmlformats.org/officeDocument/2006/relationships/hyperlink" Target="https://luatvietnam.vn/y-te/thong-tu-34-2023-tt-byt-huong-dan-chuc-nang-nhiem-vu-cua-chi-cuc-dan-so-286810-d1.html" TargetMode="External"/><Relationship Id="rId2" Type="http://schemas.openxmlformats.org/officeDocument/2006/relationships/numbering" Target="numbering.xml"/><Relationship Id="rId16" Type="http://schemas.openxmlformats.org/officeDocument/2006/relationships/hyperlink" Target="https://luatvietnam.vn/giao-duc/thong-tu-28-2023-tt-bgddt-quy-che-dao-tao-tu-xa-trinh-do-dai-hoc-287464-d1.html" TargetMode="External"/><Relationship Id="rId20" Type="http://schemas.openxmlformats.org/officeDocument/2006/relationships/hyperlink" Target="https://luatvietnam.vn/giao-thong/thong-tu-43-2023-tt-bgtvt-sua-doi-thong-tu-85-2014-tt-bgtvt-42-2018-tt-bgtvt-16-2022-tt-bgtvt-286777-d1.html" TargetMode="External"/><Relationship Id="rId29" Type="http://schemas.openxmlformats.org/officeDocument/2006/relationships/hyperlink" Target="https://luatvietnam.vn/tu-phap/thong-tu-10-2023-tt-btp-sua-doi-tt-08-2017-tt-btp-va-tt-12-2018-tt-btp-289973-d1.html" TargetMode="External"/><Relationship Id="rId41" Type="http://schemas.openxmlformats.org/officeDocument/2006/relationships/hyperlink" Target="https://luatvietnam.vn/giao-thong/thong-tu-52-2023-tt-bgtvt-sua-thong-tu-29-2021-quan-ly-khai-thac-cang-hang-khong-san-bay-289250-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co-cau-to-chuc/thong-tu-02-2023-tt-ttcp-huong-dan-chuc-nang-nhiem-vu-cua-thanh-tra-tinh-thanh-pho-292319-d1.html" TargetMode="External"/><Relationship Id="rId24" Type="http://schemas.openxmlformats.org/officeDocument/2006/relationships/hyperlink" Target="https://luatvietnam.vn/lao-dong/thong-tu-15-2023-tt-bldtbxh-sua-doi-tt-28-2015-tt-bldtbxh-huong-dan-dieu-52-luat-viec-lam-287222-d1.html" TargetMode="External"/><Relationship Id="rId32" Type="http://schemas.openxmlformats.org/officeDocument/2006/relationships/hyperlink" Target="https://luatvietnam.vn/khoa-hoc/thong-tu-25-2023-tt-bkhcn-quan-ly-chuong-trinh-quoc-gia-phat-trien-cong-nghe-cao-den-nam-2030-292917-d1.html" TargetMode="External"/><Relationship Id="rId37" Type="http://schemas.openxmlformats.org/officeDocument/2006/relationships/hyperlink" Target="https://luatvietnam.vn/co-cau-to-chuc/thong-tu-46-2023-tt-bct-huong-dan-ve-hoi-dong-quan-ly-trong-don-vi-su-nghiep-cong-lap-288370-d1.html" TargetMode="External"/><Relationship Id="rId40" Type="http://schemas.openxmlformats.org/officeDocument/2006/relationships/hyperlink" Target="https://luatvietnam.vn/hanh-chinh/thong-tu-47-2023-tt-bct-quy-dinh-ve-xay-dung-ban-hanh-van-ban-quy-pham-289004-d1.html" TargetMode="External"/><Relationship Id="rId45" Type="http://schemas.openxmlformats.org/officeDocument/2006/relationships/hyperlink" Target="https://luatvietnam.vn/khoa-hoc/thong-tu-24-2023-tt-bkhcn-kiem-tra-nha-nuoc-ve-chat-luong-san-pham-hang-hoa-289539-d1.html" TargetMode="External"/><Relationship Id="rId5" Type="http://schemas.openxmlformats.org/officeDocument/2006/relationships/webSettings" Target="webSettings.xml"/><Relationship Id="rId15" Type="http://schemas.openxmlformats.org/officeDocument/2006/relationships/hyperlink" Target="https://luatvietnam.vn/tai-chinh/thong-tu-20-2023-tt-nhnn-thoi-han-nguoi-co-chuc-vu-khong-duoc-thanh-lap-doanh-nghiep-288186-d1.html" TargetMode="External"/><Relationship Id="rId23" Type="http://schemas.openxmlformats.org/officeDocument/2006/relationships/hyperlink" Target="https://luatvietnam.vn/giao-thong/thong-tu-44-2023-tt-bgtvt-huong-dan-nd-139-2018-kinh-doanh-dich-vu-xe-co-gioi-287125-d1.html" TargetMode="External"/><Relationship Id="rId28" Type="http://schemas.openxmlformats.org/officeDocument/2006/relationships/hyperlink" Target="https://luatvietnam.vn/xay-dung/thong-tu-14-2023-tt-bxd-sua-doi-mot-so-dieu-cua-thong-tu-11-2021-tt-bxd-290126-d1.html" TargetMode="External"/><Relationship Id="rId36" Type="http://schemas.openxmlformats.org/officeDocument/2006/relationships/hyperlink" Target="https://luatvietnam.vn/tai-nguyen/thong-tu-27-2023-tt-btnmt-canh-bao-khi-tuong-thuy-van-trong-dieu-kien-binh-thuong-288225-d1.html" TargetMode="External"/><Relationship Id="rId49" Type="http://schemas.openxmlformats.org/officeDocument/2006/relationships/header" Target="header1.xml"/><Relationship Id="rId10" Type="http://schemas.openxmlformats.org/officeDocument/2006/relationships/hyperlink" Target="https://luatvietnam.vn/tai-chinh/thong-tu-73-2023-tt-btc-sua-doi-tt-117-2020-tt-btc-ve-tinh-khoan-thu-trai-phap-luat-293174-d1.html" TargetMode="External"/><Relationship Id="rId19" Type="http://schemas.openxmlformats.org/officeDocument/2006/relationships/hyperlink" Target="https://luatvietnam.vn/giao-thong/thong-tu-48-2023-tt-bgtvt-sua-doi-thong-tu-90-2014-tt-bgtvt-286775-d1.html" TargetMode="External"/><Relationship Id="rId31" Type="http://schemas.openxmlformats.org/officeDocument/2006/relationships/hyperlink" Target="https://luatvietnam.vn/hinh-su/thong-tu-03-2023-tt-tandtc-huong-dan-tham-quyen-xet-xu-cua-toa-an-quan-su-293798-d1.html" TargetMode="External"/><Relationship Id="rId44" Type="http://schemas.openxmlformats.org/officeDocument/2006/relationships/hyperlink" Target="https://luatvietnam.vn/giao-duc/thong-tu-31-2023-tt-bgddt-quy-che-xet-cong-nhan-tot-nghiep-trung-hoc-co-so-289614-d1.html" TargetMode="External"/><Relationship Id="rId4" Type="http://schemas.openxmlformats.org/officeDocument/2006/relationships/settings" Target="settings.xml"/><Relationship Id="rId9" Type="http://schemas.openxmlformats.org/officeDocument/2006/relationships/hyperlink" Target="https://luatvietnam.vn/nong-nghiep/thong-tu-19-2023-tt-bnnptnt-danh-muc-hoa-chat-duoc-su-dung-trong-xu-ly-chat-thai-chan-nuoi-288491-d1.html" TargetMode="External"/><Relationship Id="rId14" Type="http://schemas.openxmlformats.org/officeDocument/2006/relationships/hyperlink" Target="https://luatvietnam.vn/tai-chinh/thong-tu-76-2023-tt-btc-to-chuc-thuc-hien-du-toan-ngan-sach-nha-nuoc-nam-2024-290129-d1.html" TargetMode="External"/><Relationship Id="rId22" Type="http://schemas.openxmlformats.org/officeDocument/2006/relationships/hyperlink" Target="https://luatvietnam.vn/tu-phap/thong-tu-07-2023-tt-bng-huong-dan-viec-dang-ky-ho-tich-tai-co-quan-dai-dien-ngoai-giao-cua-viet-nam-o-nuoc-ngoai-290931-d1.html" TargetMode="External"/><Relationship Id="rId27" Type="http://schemas.openxmlformats.org/officeDocument/2006/relationships/hyperlink" Target="https://luatvietnam.vn/xuat-nhap-canh/thong-tu-06-2023-tt-bng-sua-doi-thong-tu-01-2011-tt-bng-02-2011-tt-bng-04-2020-tt-bng-290586-d1.html" TargetMode="External"/><Relationship Id="rId30" Type="http://schemas.openxmlformats.org/officeDocument/2006/relationships/hyperlink" Target="https://luatvietnam.vn/tai-nguyen/thong-tu-29-2023-tt-btnmt-quy-dinh-ky-thuat-cua-cac-tram-khi-tuong-thuy-van-tu-dong-293823-d1.html" TargetMode="External"/><Relationship Id="rId35" Type="http://schemas.openxmlformats.org/officeDocument/2006/relationships/hyperlink" Target="https://luatvietnam.vn/tai-nguyen/thong-tu-26-2023-tt-btnmt-ky-thuat-giam-sat-bang-cong-nghe-vien-tham-khai-thac-mo-lo-thien-288222-d1.html" TargetMode="External"/><Relationship Id="rId43" Type="http://schemas.openxmlformats.org/officeDocument/2006/relationships/hyperlink" Target="https://luatvietnam.vn/xuat-nhap-khau/thong-tu-45-2023-tt-bct-sua-doi-quy-dinh-ve-danh-muc-tieu-chuan-chat-luong-khoang-san-xuat-khau-289119-d1.html" TargetMode="External"/><Relationship Id="rId48" Type="http://schemas.openxmlformats.org/officeDocument/2006/relationships/hyperlink" Target="https://luatvietnam.vn/giao-thong/thong-tu-02-2024-tt-bqp-ve-cong-tac-dang-kiem-tau-quan-su-290930-d1.html" TargetMode="External"/><Relationship Id="rId8" Type="http://schemas.openxmlformats.org/officeDocument/2006/relationships/hyperlink" Target="https://thuvienphapluat.vn/phap-luat/tim-van-ban.aspx?keyword=90%2f2023%2fN%c4%90-CP&amp;area=2&amp;type=0&amp;lan=1&amp;match=False&amp;sort=2&amp;vc=Tru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150D-1695-4492-BC75-353E0E37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55</cp:revision>
  <cp:lastPrinted>2022-12-30T07:54:00Z</cp:lastPrinted>
  <dcterms:created xsi:type="dcterms:W3CDTF">2022-04-27T09:06:00Z</dcterms:created>
  <dcterms:modified xsi:type="dcterms:W3CDTF">2024-01-31T09:53:00Z</dcterms:modified>
</cp:coreProperties>
</file>