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57"/>
      </w:tblGrid>
      <w:tr w:rsidR="008D6B40" w:rsidRPr="008D6B40" w:rsidTr="008D6B40">
        <w:tc>
          <w:tcPr>
            <w:tcW w:w="4503" w:type="dxa"/>
          </w:tcPr>
          <w:p w:rsidR="008D6B40" w:rsidRPr="008D6B40" w:rsidRDefault="008D6B40" w:rsidP="008D6B40">
            <w:pPr>
              <w:jc w:val="center"/>
            </w:pPr>
            <w:bookmarkStart w:id="0" w:name="_GoBack"/>
            <w:bookmarkEnd w:id="0"/>
            <w:r w:rsidRPr="008D6B40">
              <w:t>ĐẢNG BỘ HUYỆN KỲ ANH</w:t>
            </w:r>
          </w:p>
          <w:p w:rsidR="008D6B40" w:rsidRPr="008D6B40" w:rsidRDefault="008D6B40" w:rsidP="008D6B40">
            <w:pPr>
              <w:jc w:val="center"/>
              <w:rPr>
                <w:b/>
              </w:rPr>
            </w:pPr>
            <w:r w:rsidRPr="008D6B40">
              <w:rPr>
                <w:b/>
              </w:rPr>
              <w:t>ĐẢNG ỦY XÃ KỲ KHANG</w:t>
            </w:r>
          </w:p>
          <w:p w:rsidR="008D6B40" w:rsidRPr="008D6B40" w:rsidRDefault="008D6B40" w:rsidP="008D6B40">
            <w:pPr>
              <w:jc w:val="center"/>
              <w:rPr>
                <w:b/>
              </w:rPr>
            </w:pPr>
            <w:r w:rsidRPr="008D6B40">
              <w:rPr>
                <w:b/>
              </w:rPr>
              <w:t>*</w:t>
            </w:r>
          </w:p>
          <w:p w:rsidR="008D6B40" w:rsidRPr="008D6B40" w:rsidRDefault="00036FAA" w:rsidP="00036FAA">
            <w:r>
              <w:t xml:space="preserve">                 </w:t>
            </w:r>
            <w:r w:rsidR="008D6B40" w:rsidRPr="008D6B40">
              <w:t xml:space="preserve">Số: </w:t>
            </w:r>
            <w:r w:rsidR="005C43F6">
              <w:t>01</w:t>
            </w:r>
            <w:r>
              <w:t>-</w:t>
            </w:r>
            <w:r w:rsidR="008D6B40" w:rsidRPr="008D6B40">
              <w:t>T</w:t>
            </w:r>
            <w:r w:rsidR="005C43F6">
              <w:t>T</w:t>
            </w:r>
            <w:r w:rsidR="008D6B40" w:rsidRPr="008D6B40">
              <w:t>/ĐU</w:t>
            </w:r>
          </w:p>
        </w:tc>
        <w:tc>
          <w:tcPr>
            <w:tcW w:w="4957" w:type="dxa"/>
          </w:tcPr>
          <w:p w:rsidR="008D6B40" w:rsidRPr="008D6B40" w:rsidRDefault="008D6B40" w:rsidP="008D6B40">
            <w:pPr>
              <w:jc w:val="center"/>
              <w:rPr>
                <w:b/>
              </w:rPr>
            </w:pPr>
            <w:r w:rsidRPr="008D6B40">
              <w:rPr>
                <w:b/>
              </w:rPr>
              <w:t>ĐẢNG CỘNG SẢN VIỆT NAM</w:t>
            </w:r>
          </w:p>
          <w:p w:rsidR="008D6B40" w:rsidRPr="008D6B40" w:rsidRDefault="008D6B40" w:rsidP="008D6B4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2E382" wp14:editId="74FEA8C5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29845</wp:posOffset>
                      </wp:positionV>
                      <wp:extent cx="20288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5867B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5pt,2.35pt" to="204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pHuAEAALoDAAAOAAAAZHJzL2Uyb0RvYy54bWysU8GO0zAQvSPtP1i+b5NGWlSipnvoir2s&#10;oGLhA7yO3VjYHmtsmvTvGTttFgFCCHFxPPZ7M/OeJ9v7yVl2UhgN+I6vVzVnykvojT92/Mvn97cb&#10;zmISvhcWvOr4WUV+v7t5sx1DqxoYwPYKGSXxsR1Dx4eUQltVUQ7KibiCoDxdakAnEoV4rHoUI2V3&#10;tmrq+m01AvYBQaoY6fRhvuS7kl9rJdNHraNKzHacektlxbK+5LXabUV7RBEGIy9tiH/owgnjqeiS&#10;6kEkwb6h+SWVMxIhgk4rCa4CrY1URQOpWdc/qXkeRFBFC5kTw2JT/H9p5YfTAZnp6e0488LREz0n&#10;FOY4JLYH78lAQLbOPo0htgTf+wNeohgOmEVPGl3+khw2FW/Pi7dqSkzSYVM3m01zx5mku3d3tKMk&#10;1Ss3YEyPChzLm45b47Ny0YrTU0wz9AohXu5lrl526WxVBlv/SWlSQ/XWhV3mSO0tspOgCei/FiVU&#10;tiAzRRtrF1L9Z9IFm2mqzNbfEhd0qQg+LURnPODvqqbp2qqe8VfVs9Ys+wX6c3mLYgcNSDH0Msx5&#10;An+MC/31l9t9BwAA//8DAFBLAwQUAAYACAAAACEAEGNZcd0AAAAGAQAADwAAAGRycy9kb3ducmV2&#10;LnhtbEyPzU7DMBCE70i8g7VI3KhNqZo2xKkQP6dyCIEDRzdekqjxOordJPD0bE9wHM1o5ptsN7tO&#10;jDiE1pOG24UCgVR521Kt4eP95WYDIkRD1nSeUMM3BtjllxeZSa2f6A3HMtaCSyikRkMTY59KGaoG&#10;nQkL3yOx9+UHZyLLoZZ2MBOXu04ulVpLZ1rihcb0+NhgdSxPTkPyvC+Lfnp6/SlkIoti9HFz/NT6&#10;+mp+uAcRcY5/YTjjMzrkzHTwJ7JBdBq26o6TGlYJCLZXastPDhrWS5B5Jv/j578AAAD//wMAUEsB&#10;Ai0AFAAGAAgAAAAhALaDOJL+AAAA4QEAABMAAAAAAAAAAAAAAAAAAAAAAFtDb250ZW50X1R5cGVz&#10;XS54bWxQSwECLQAUAAYACAAAACEAOP0h/9YAAACUAQAACwAAAAAAAAAAAAAAAAAvAQAAX3JlbHMv&#10;LnJlbHNQSwECLQAUAAYACAAAACEA7P16R7gBAAC6AwAADgAAAAAAAAAAAAAAAAAuAgAAZHJzL2Uy&#10;b0RvYy54bWxQSwECLQAUAAYACAAAACEAEGNZcd0AAAAGAQAADwAAAAAAAAAAAAAAAAASBAAAZHJz&#10;L2Rvd25yZXYueG1sUEsFBgAAAAAEAAQA8wAAABwFAAAAAA==&#10;" strokecolor="black [3040]"/>
                  </w:pict>
                </mc:Fallback>
              </mc:AlternateContent>
            </w:r>
          </w:p>
          <w:p w:rsidR="008D6B40" w:rsidRPr="008D6B40" w:rsidRDefault="008D6B40" w:rsidP="008D6B40">
            <w:pPr>
              <w:jc w:val="center"/>
              <w:rPr>
                <w:b/>
              </w:rPr>
            </w:pPr>
          </w:p>
          <w:p w:rsidR="008D6B40" w:rsidRPr="008D6B40" w:rsidRDefault="008D6B40" w:rsidP="00EF4E18">
            <w:pPr>
              <w:jc w:val="right"/>
              <w:rPr>
                <w:i/>
              </w:rPr>
            </w:pPr>
            <w:r w:rsidRPr="008D6B40">
              <w:rPr>
                <w:i/>
              </w:rPr>
              <w:t xml:space="preserve">Kỳ Khang, ngày </w:t>
            </w:r>
            <w:r w:rsidR="00EF4E18">
              <w:rPr>
                <w:i/>
              </w:rPr>
              <w:t>10</w:t>
            </w:r>
            <w:r w:rsidRPr="008D6B40">
              <w:rPr>
                <w:i/>
              </w:rPr>
              <w:t xml:space="preserve"> tháng </w:t>
            </w:r>
            <w:r w:rsidR="00EF4E18">
              <w:rPr>
                <w:i/>
              </w:rPr>
              <w:t>6</w:t>
            </w:r>
            <w:r w:rsidRPr="008D6B40">
              <w:rPr>
                <w:i/>
              </w:rPr>
              <w:t xml:space="preserve"> năm 2021</w:t>
            </w:r>
          </w:p>
        </w:tc>
      </w:tr>
    </w:tbl>
    <w:p w:rsidR="008D6B40" w:rsidRPr="008D6B40" w:rsidRDefault="008D6B40" w:rsidP="008D6B40">
      <w:pPr>
        <w:spacing w:after="0"/>
        <w:jc w:val="center"/>
        <w:rPr>
          <w:b/>
        </w:rPr>
      </w:pPr>
    </w:p>
    <w:p w:rsidR="001A55EC" w:rsidRDefault="00E96B83" w:rsidP="008D6B40">
      <w:pPr>
        <w:spacing w:after="0"/>
        <w:jc w:val="center"/>
        <w:rPr>
          <w:b/>
        </w:rPr>
      </w:pPr>
      <w:r w:rsidRPr="008D6B40">
        <w:rPr>
          <w:b/>
        </w:rPr>
        <w:t xml:space="preserve">THÔNG </w:t>
      </w:r>
      <w:r w:rsidR="005C43F6">
        <w:rPr>
          <w:b/>
        </w:rPr>
        <w:t>TIN VỀ TÌNH HÌNH DỊCH BỆNH</w:t>
      </w:r>
    </w:p>
    <w:p w:rsidR="005C43F6" w:rsidRDefault="005C43F6" w:rsidP="008D6B40">
      <w:pPr>
        <w:spacing w:after="0"/>
        <w:jc w:val="center"/>
        <w:rPr>
          <w:b/>
        </w:rPr>
      </w:pPr>
    </w:p>
    <w:p w:rsidR="005C43F6" w:rsidRPr="00D201B2" w:rsidRDefault="005C43F6" w:rsidP="00C015B2">
      <w:pPr>
        <w:spacing w:after="0"/>
        <w:ind w:firstLine="720"/>
        <w:rPr>
          <w:i/>
        </w:rPr>
      </w:pPr>
      <w:r w:rsidRPr="00C015B2">
        <w:rPr>
          <w:i/>
        </w:rPr>
        <w:t>Kính gửi:</w:t>
      </w:r>
      <w:r>
        <w:t xml:space="preserve"> </w:t>
      </w:r>
      <w:r w:rsidR="000027C8">
        <w:t xml:space="preserve">  </w:t>
      </w:r>
      <w:r>
        <w:t xml:space="preserve">- </w:t>
      </w:r>
      <w:r w:rsidR="009F079F" w:rsidRPr="00D201B2">
        <w:rPr>
          <w:i/>
        </w:rPr>
        <w:t xml:space="preserve">Ủy ban </w:t>
      </w:r>
      <w:r w:rsidRPr="00D201B2">
        <w:rPr>
          <w:i/>
        </w:rPr>
        <w:t>Mặt trận tổ quốc và các đoàn thể chính trị - xã hội.</w:t>
      </w:r>
    </w:p>
    <w:p w:rsidR="005C43F6" w:rsidRDefault="000027C8" w:rsidP="000027C8">
      <w:pPr>
        <w:pStyle w:val="ListParagraph"/>
        <w:spacing w:after="0"/>
        <w:ind w:left="1485"/>
        <w:rPr>
          <w:i/>
        </w:rPr>
      </w:pPr>
      <w:r w:rsidRPr="00D201B2">
        <w:rPr>
          <w:i/>
        </w:rPr>
        <w:t xml:space="preserve">       </w:t>
      </w:r>
      <w:r w:rsidR="00795ECD" w:rsidRPr="00D201B2">
        <w:rPr>
          <w:i/>
        </w:rPr>
        <w:t xml:space="preserve"> </w:t>
      </w:r>
      <w:r w:rsidRPr="00D201B2">
        <w:rPr>
          <w:i/>
        </w:rPr>
        <w:t xml:space="preserve">- </w:t>
      </w:r>
      <w:r w:rsidR="005C43F6" w:rsidRPr="00D201B2">
        <w:rPr>
          <w:i/>
        </w:rPr>
        <w:t>Chi ủy các Chi bộ</w:t>
      </w:r>
      <w:r w:rsidR="0095623B" w:rsidRPr="00D201B2">
        <w:rPr>
          <w:i/>
        </w:rPr>
        <w:t xml:space="preserve"> trực thuộc</w:t>
      </w:r>
      <w:r w:rsidR="005C43F6" w:rsidRPr="00D201B2">
        <w:rPr>
          <w:i/>
        </w:rPr>
        <w:t>.</w:t>
      </w:r>
    </w:p>
    <w:p w:rsidR="00036FAA" w:rsidRPr="00D201B2" w:rsidRDefault="00036FAA" w:rsidP="000027C8">
      <w:pPr>
        <w:pStyle w:val="ListParagraph"/>
        <w:spacing w:after="0"/>
        <w:ind w:left="1485"/>
        <w:rPr>
          <w:i/>
        </w:rPr>
      </w:pPr>
      <w:r>
        <w:rPr>
          <w:i/>
        </w:rPr>
        <w:t xml:space="preserve">       - Công chức văn hóa xã và truyền than</w:t>
      </w:r>
      <w:r w:rsidR="00D71320">
        <w:rPr>
          <w:i/>
        </w:rPr>
        <w:t>h</w:t>
      </w:r>
      <w:r>
        <w:rPr>
          <w:i/>
        </w:rPr>
        <w:t xml:space="preserve"> cơ sở.</w:t>
      </w:r>
    </w:p>
    <w:p w:rsidR="005C43F6" w:rsidRPr="00D201B2" w:rsidRDefault="005C43F6" w:rsidP="000027C8">
      <w:pPr>
        <w:spacing w:after="0" w:line="336" w:lineRule="auto"/>
        <w:jc w:val="both"/>
        <w:rPr>
          <w:i/>
        </w:rPr>
      </w:pPr>
    </w:p>
    <w:p w:rsidR="0095623B" w:rsidRDefault="005C43F6" w:rsidP="000027C8">
      <w:pPr>
        <w:spacing w:after="0" w:line="336" w:lineRule="auto"/>
        <w:ind w:firstLine="720"/>
        <w:jc w:val="both"/>
      </w:pPr>
      <w:r>
        <w:t>Trong những ngày vừa qua tình hình dịch bệnh Covid-19 trên địa bàn Tỉnh ta</w:t>
      </w:r>
      <w:r w:rsidR="0095623B">
        <w:t>,</w:t>
      </w:r>
      <w:r>
        <w:t xml:space="preserve"> diễn biến hết sức phức tạ</w:t>
      </w:r>
      <w:r w:rsidR="0095623B">
        <w:t>p</w:t>
      </w:r>
      <w:r>
        <w:t xml:space="preserve"> từ ngày 05 đế</w:t>
      </w:r>
      <w:r w:rsidR="0095623B">
        <w:t>n 10/6/2021 Hà Tĩnh</w:t>
      </w:r>
      <w:r>
        <w:t xml:space="preserve"> đã ghi nhậ</w:t>
      </w:r>
      <w:r w:rsidR="0095623B">
        <w:t>n 18 ca dương tính với</w:t>
      </w:r>
      <w:r>
        <w:t xml:space="preserve"> Covid-19; có 7.620 F1,F2; nghành Y đang tập trung truy vết và lấy mẩu xét nghiệm. </w:t>
      </w:r>
      <w:r w:rsidR="000027C8">
        <w:t>T</w:t>
      </w:r>
      <w:r>
        <w:t>hành phố Hà Tĩnh và một số xã của huyện Thạch Hà</w:t>
      </w:r>
      <w:r w:rsidR="00EF4E18">
        <w:t>, phường Nam Hồng thị</w:t>
      </w:r>
      <w:r w:rsidR="00373C8A">
        <w:t xml:space="preserve"> xã Hồng Lĩnh</w:t>
      </w:r>
      <w:r w:rsidR="00EF4E18">
        <w:t xml:space="preserve">, đã thực hiện biện pháp giản cách xã hội và cách ly </w:t>
      </w:r>
      <w:r w:rsidR="000027C8">
        <w:t>y</w:t>
      </w:r>
      <w:r w:rsidR="00EF4E18">
        <w:t xml:space="preserve"> tế theo tinh thần của Chỉ thị</w:t>
      </w:r>
      <w:r w:rsidR="000027C8">
        <w:t xml:space="preserve"> 16</w:t>
      </w:r>
      <w:r w:rsidR="00C015B2">
        <w:t>/</w:t>
      </w:r>
      <w:r w:rsidR="00341D7A">
        <w:t>CT</w:t>
      </w:r>
      <w:r w:rsidR="00C015B2">
        <w:t>-</w:t>
      </w:r>
      <w:r w:rsidR="00341D7A">
        <w:t>T</w:t>
      </w:r>
      <w:r w:rsidR="00C015B2">
        <w:t>Tg</w:t>
      </w:r>
      <w:r w:rsidR="00341D7A">
        <w:t xml:space="preserve">, của Thủ tướng Chính </w:t>
      </w:r>
      <w:r w:rsidR="00112EAF">
        <w:t xml:space="preserve">phủ, để phục vụ cho việc truy vết và phòng ngừa dịch bệnh Covid-19 lây lan. </w:t>
      </w:r>
    </w:p>
    <w:p w:rsidR="005C43F6" w:rsidRDefault="0095623B" w:rsidP="0095623B">
      <w:pPr>
        <w:spacing w:after="0" w:line="336" w:lineRule="auto"/>
        <w:jc w:val="both"/>
      </w:pPr>
      <w:r>
        <w:t xml:space="preserve">       </w:t>
      </w:r>
      <w:r w:rsidR="00112EAF">
        <w:t xml:space="preserve">Đồng thời để thực hiện mục tiêu kép, những địa phương chưa có dịch, vừa tập trung thực hiện các biện </w:t>
      </w:r>
      <w:r>
        <w:t>pháp chủ động</w:t>
      </w:r>
      <w:r w:rsidR="00112EAF">
        <w:t xml:space="preserve"> phòng</w:t>
      </w:r>
      <w:r>
        <w:t>,</w:t>
      </w:r>
      <w:r w:rsidR="00112EAF">
        <w:t xml:space="preserve"> chống dịch</w:t>
      </w:r>
      <w:r>
        <w:t>,</w:t>
      </w:r>
      <w:r w:rsidR="00112EAF">
        <w:t xml:space="preserve"> vừa thực hiện nhiệm vụ phát triển kinh tế - xã hội</w:t>
      </w:r>
      <w:r>
        <w:t xml:space="preserve"> trên địa bàn</w:t>
      </w:r>
      <w:r w:rsidR="00112EAF">
        <w:t>.</w:t>
      </w:r>
    </w:p>
    <w:p w:rsidR="00875A7E" w:rsidRDefault="0095623B" w:rsidP="0095623B">
      <w:pPr>
        <w:spacing w:after="0" w:line="336" w:lineRule="auto"/>
        <w:jc w:val="both"/>
      </w:pPr>
      <w:r>
        <w:t xml:space="preserve">    S</w:t>
      </w:r>
      <w:r w:rsidR="00875A7E">
        <w:t xml:space="preserve">áng ngày 08/6/2021 thực hiện diễn tập khu vực phòng thủ KA-21, đoàn công tác </w:t>
      </w:r>
      <w:r>
        <w:t xml:space="preserve">của </w:t>
      </w:r>
      <w:r w:rsidR="00875A7E">
        <w:t>Bộ chỉ huy quân sự Tỉnh vào thông qua phương án bắ</w:t>
      </w:r>
      <w:r>
        <w:t xml:space="preserve">n, </w:t>
      </w:r>
      <w:r w:rsidR="00875A7E">
        <w:t xml:space="preserve">tại thao trường diễn tập, tại khu vực điện gió </w:t>
      </w:r>
      <w:r>
        <w:t xml:space="preserve">thuộc </w:t>
      </w:r>
      <w:r w:rsidR="00875A7E">
        <w:t>thôn Trung Tiến, xã Kỳ</w:t>
      </w:r>
      <w:r>
        <w:t xml:space="preserve"> Khang; trong đoàn</w:t>
      </w:r>
      <w:r w:rsidR="00875A7E">
        <w:t xml:space="preserve"> </w:t>
      </w:r>
      <w:r>
        <w:t xml:space="preserve">của </w:t>
      </w:r>
      <w:r w:rsidR="00875A7E">
        <w:t xml:space="preserve">Bộ chỉ huy quân sự Tỉnh có 01 đồng chí </w:t>
      </w:r>
      <w:r>
        <w:t xml:space="preserve">cán bộ, </w:t>
      </w:r>
      <w:r w:rsidR="00875A7E">
        <w:t xml:space="preserve">sau đó xác định là F1, </w:t>
      </w:r>
      <w:r>
        <w:t xml:space="preserve">vì có </w:t>
      </w:r>
      <w:r w:rsidR="001F7BCA">
        <w:t xml:space="preserve">liên quan đến </w:t>
      </w:r>
      <w:r>
        <w:t xml:space="preserve">ca dương tính với Covid-19, </w:t>
      </w:r>
      <w:r w:rsidR="001F7BCA">
        <w:t xml:space="preserve">bệnh nhân là N.T.H </w:t>
      </w:r>
      <w:r w:rsidR="000027C8">
        <w:t>-</w:t>
      </w:r>
      <w:r w:rsidR="001F7BCA">
        <w:t xml:space="preserve"> 45 tuổi</w:t>
      </w:r>
      <w:r>
        <w:t>, hiện đang</w:t>
      </w:r>
      <w:r w:rsidR="001F7BCA">
        <w:t xml:space="preserve"> công tác tại Bộ chỉ huy quân sự Tỉnh</w:t>
      </w:r>
      <w:r w:rsidR="00CB73CB">
        <w:t xml:space="preserve">; trong quá trình vào công tác tại xã Kỳ Khang, trường hợp </w:t>
      </w:r>
      <w:r>
        <w:t xml:space="preserve">này </w:t>
      </w:r>
      <w:r w:rsidR="00CB73CB">
        <w:t>F1 có tiếp xúc với 3 cán bộ Đồn biên phòng Kỳ Khang, vì vậy 3 cán bộ Đồ</w:t>
      </w:r>
      <w:r>
        <w:t>n được xác định là</w:t>
      </w:r>
      <w:r w:rsidR="00CB73CB">
        <w:t xml:space="preserve"> F2; từ khi có thông tin 3 cán bộ</w:t>
      </w:r>
      <w:r w:rsidR="00D42B98">
        <w:t xml:space="preserve"> đồn đã</w:t>
      </w:r>
      <w:r w:rsidR="00CB73CB">
        <w:t xml:space="preserve"> tự </w:t>
      </w:r>
      <w:r w:rsidR="00D42B98">
        <w:t xml:space="preserve">giác </w:t>
      </w:r>
      <w:r w:rsidR="00CB73CB">
        <w:t xml:space="preserve">cách ly tại phòng </w:t>
      </w:r>
      <w:r w:rsidR="00D42B98">
        <w:t xml:space="preserve">ở </w:t>
      </w:r>
      <w:r w:rsidR="00CB73CB">
        <w:t xml:space="preserve">trong doanh trại; chiều ngày 09/6/2021 Trung tâm Y tế huyện </w:t>
      </w:r>
      <w:r w:rsidR="00D42B98">
        <w:t xml:space="preserve">dùng xe cứu thương chở nhân viên y tế </w:t>
      </w:r>
      <w:r w:rsidR="00CB73CB">
        <w:t>xuố</w:t>
      </w:r>
      <w:r w:rsidR="00C015B2">
        <w:t>ng l</w:t>
      </w:r>
      <w:r w:rsidR="00CB73CB">
        <w:t xml:space="preserve">ấy mẫu xét nghiệm, sau đó đơn vị tiến hành phun </w:t>
      </w:r>
      <w:r w:rsidR="00D42B98">
        <w:t>hóa chất tiêu độc</w:t>
      </w:r>
      <w:r w:rsidR="00CB73CB">
        <w:t>, khử</w:t>
      </w:r>
      <w:r w:rsidR="00D42B98">
        <w:t xml:space="preserve"> trùng</w:t>
      </w:r>
      <w:r w:rsidR="00CB73CB">
        <w:t xml:space="preserve">, triển khai ngay các biện pháp </w:t>
      </w:r>
      <w:r w:rsidR="00D42B98">
        <w:t xml:space="preserve">cách ly để </w:t>
      </w:r>
      <w:r w:rsidR="00CB73CB">
        <w:t xml:space="preserve">phòng chống dịch và quản lý chặt chẽ 3 cán bộ </w:t>
      </w:r>
      <w:r w:rsidR="00D42B98">
        <w:t xml:space="preserve">có liên quan </w:t>
      </w:r>
      <w:r w:rsidR="00CB73CB">
        <w:t>nói trên.</w:t>
      </w:r>
    </w:p>
    <w:p w:rsidR="00CB73CB" w:rsidRDefault="00CB73CB" w:rsidP="000027C8">
      <w:pPr>
        <w:spacing w:after="0" w:line="336" w:lineRule="auto"/>
        <w:ind w:firstLine="720"/>
        <w:jc w:val="both"/>
      </w:pPr>
      <w:r>
        <w:t>Nhưng một số ngườ</w:t>
      </w:r>
      <w:r w:rsidR="00D42B98">
        <w:t>i D</w:t>
      </w:r>
      <w:r>
        <w:t xml:space="preserve">ân </w:t>
      </w:r>
      <w:r w:rsidR="00D42B98">
        <w:t xml:space="preserve">ở địa phương thôn Trung Tiến </w:t>
      </w:r>
      <w:r>
        <w:t xml:space="preserve">khi thấy xe cấp cứu của Trung tâm y tế huyện xuống </w:t>
      </w:r>
      <w:r w:rsidR="00D42B98">
        <w:t xml:space="preserve">Đồn </w:t>
      </w:r>
      <w:r>
        <w:t xml:space="preserve">lấy mẩu xét nghiệm, sau đó tung tin </w:t>
      </w:r>
      <w:r>
        <w:lastRenderedPageBreak/>
        <w:t>đồn đã có F0 (tứ</w:t>
      </w:r>
      <w:r w:rsidR="003B73E0">
        <w:t>c dương tính với Covid-19)</w:t>
      </w:r>
      <w:r>
        <w:t xml:space="preserve"> nên xe </w:t>
      </w:r>
      <w:r w:rsidR="00361A37">
        <w:t xml:space="preserve">bệnh viện </w:t>
      </w:r>
      <w:r>
        <w:t>xuống hốt đi rồi, từ đó tạo dư luận không tốt</w:t>
      </w:r>
      <w:r w:rsidR="003B73E0">
        <w:t>,</w:t>
      </w:r>
      <w:r>
        <w:t xml:space="preserve"> gây hoang mang, lo lắng cho Nhân dân</w:t>
      </w:r>
      <w:r w:rsidR="003B73E0">
        <w:t xml:space="preserve"> địa phương</w:t>
      </w:r>
      <w:r>
        <w:t>.</w:t>
      </w:r>
    </w:p>
    <w:p w:rsidR="00CB73CB" w:rsidRDefault="00CB73CB" w:rsidP="000027C8">
      <w:pPr>
        <w:spacing w:after="0" w:line="336" w:lineRule="auto"/>
        <w:ind w:firstLine="720"/>
        <w:jc w:val="both"/>
      </w:pPr>
      <w:r>
        <w:t xml:space="preserve">Đây là thông tin </w:t>
      </w:r>
      <w:r w:rsidR="003B73E0">
        <w:t xml:space="preserve">đồn thổi </w:t>
      </w:r>
      <w:r>
        <w:t xml:space="preserve">về dịch bệnh </w:t>
      </w:r>
      <w:r w:rsidR="003B73E0">
        <w:t>Covid-19 hoàn toàn không chính xác.</w:t>
      </w:r>
      <w:r>
        <w:t xml:space="preserve"> </w:t>
      </w:r>
      <w:r w:rsidR="00C015B2">
        <w:t>C</w:t>
      </w:r>
      <w:r>
        <w:t xml:space="preserve">ấp ủy, chính quyền xã sẽ cho điều tra xác minh người đưa thông tin để xử lý theo quy định của pháp luật, </w:t>
      </w:r>
      <w:r w:rsidR="003B73E0">
        <w:t xml:space="preserve">về </w:t>
      </w:r>
      <w:r>
        <w:t>việc đưa sai</w:t>
      </w:r>
      <w:r w:rsidR="003B73E0">
        <w:t xml:space="preserve"> nội dung</w:t>
      </w:r>
      <w:r w:rsidR="000B620A">
        <w:t xml:space="preserve"> thông tin</w:t>
      </w:r>
      <w:r w:rsidR="003B73E0">
        <w:t xml:space="preserve"> liên quan đến</w:t>
      </w:r>
      <w:r w:rsidR="000B620A">
        <w:t xml:space="preserve"> tình hình dich bệnh.</w:t>
      </w:r>
    </w:p>
    <w:p w:rsidR="00333ED7" w:rsidRDefault="000B620A" w:rsidP="00F707DF">
      <w:pPr>
        <w:spacing w:after="0" w:line="336" w:lineRule="auto"/>
        <w:ind w:firstLine="720"/>
        <w:jc w:val="both"/>
      </w:pPr>
      <w:r>
        <w:t xml:space="preserve">Vậy </w:t>
      </w:r>
      <w:r w:rsidR="003B73E0">
        <w:t xml:space="preserve">Ban thường vụ </w:t>
      </w:r>
      <w:r>
        <w:t>Đảng ủ</w:t>
      </w:r>
      <w:r w:rsidR="003B73E0">
        <w:t>y,</w:t>
      </w:r>
      <w:r>
        <w:t xml:space="preserve"> thông tin để </w:t>
      </w:r>
      <w:r w:rsidR="003B73E0">
        <w:t xml:space="preserve">Mặt trận tổ quốc, đoàn thể chính trị, xã hôi, </w:t>
      </w:r>
      <w:r>
        <w:t xml:space="preserve">Chi ủy, </w:t>
      </w:r>
      <w:r w:rsidR="00C015B2">
        <w:t>C</w:t>
      </w:r>
      <w:r>
        <w:t>hi bộ các thôn biết, nhằm thông tin đầy đủ</w:t>
      </w:r>
      <w:r w:rsidR="003B73E0">
        <w:t>,</w:t>
      </w:r>
      <w:r>
        <w:t xml:space="preserve"> kịp thời, chính xác cho cán bộ</w:t>
      </w:r>
      <w:r w:rsidR="003B73E0">
        <w:t>, đảng viên</w:t>
      </w:r>
      <w:r>
        <w:t xml:space="preserve"> và nhân dân </w:t>
      </w:r>
      <w:r w:rsidR="003B73E0">
        <w:t xml:space="preserve">xã nhà </w:t>
      </w:r>
      <w:r>
        <w:t>biết</w:t>
      </w:r>
      <w:r w:rsidR="003B73E0">
        <w:t>,</w:t>
      </w:r>
      <w:r>
        <w:t xml:space="preserve"> về nội dung liên quan đến dịch bệnh nêu trên. Tránh việc gây dư luận không tốt, </w:t>
      </w:r>
      <w:r w:rsidR="003B73E0">
        <w:t xml:space="preserve">gây </w:t>
      </w:r>
      <w:r>
        <w:t>hoang mang, lo lắng trong nhân dân./.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750996" w:rsidTr="008D6B40">
        <w:tc>
          <w:tcPr>
            <w:tcW w:w="4730" w:type="dxa"/>
          </w:tcPr>
          <w:p w:rsidR="00750996" w:rsidRPr="004B2D17" w:rsidRDefault="004B2D17">
            <w:pPr>
              <w:rPr>
                <w:b/>
                <w:sz w:val="24"/>
                <w:szCs w:val="24"/>
              </w:rPr>
            </w:pPr>
            <w:r w:rsidRPr="004B2D17">
              <w:rPr>
                <w:b/>
                <w:sz w:val="24"/>
                <w:szCs w:val="24"/>
              </w:rPr>
              <w:t>Nơi nhận:</w:t>
            </w:r>
          </w:p>
          <w:p w:rsidR="004B2D17" w:rsidRDefault="004B2D17" w:rsidP="004B2D17">
            <w:pPr>
              <w:rPr>
                <w:sz w:val="24"/>
                <w:szCs w:val="24"/>
              </w:rPr>
            </w:pPr>
            <w:r w:rsidRPr="004B2D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706858">
              <w:rPr>
                <w:sz w:val="24"/>
                <w:szCs w:val="24"/>
              </w:rPr>
              <w:t>BCĐ  phòng chống dịch bệnh Covid-19</w:t>
            </w:r>
            <w:r w:rsidRPr="004B2D17">
              <w:rPr>
                <w:sz w:val="24"/>
                <w:szCs w:val="24"/>
              </w:rPr>
              <w:t>;</w:t>
            </w:r>
          </w:p>
          <w:p w:rsidR="009320D9" w:rsidRPr="004B2D17" w:rsidRDefault="009320D9" w:rsidP="004B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MTTQ,các đoàn thể xã;</w:t>
            </w:r>
          </w:p>
          <w:p w:rsidR="004B2D17" w:rsidRPr="004B2D17" w:rsidRDefault="004B2D17" w:rsidP="004B2D17">
            <w:pPr>
              <w:rPr>
                <w:sz w:val="24"/>
                <w:szCs w:val="24"/>
              </w:rPr>
            </w:pPr>
            <w:r w:rsidRPr="004B2D17">
              <w:rPr>
                <w:sz w:val="24"/>
                <w:szCs w:val="24"/>
              </w:rPr>
              <w:t xml:space="preserve">- </w:t>
            </w:r>
            <w:r w:rsidR="00706858">
              <w:rPr>
                <w:sz w:val="24"/>
                <w:szCs w:val="24"/>
              </w:rPr>
              <w:t>Chi ủy, Chi bộ các thôn</w:t>
            </w:r>
            <w:r w:rsidRPr="004B2D17">
              <w:rPr>
                <w:sz w:val="24"/>
                <w:szCs w:val="24"/>
              </w:rPr>
              <w:t>;</w:t>
            </w:r>
          </w:p>
          <w:p w:rsidR="004B2D17" w:rsidRPr="004B2D17" w:rsidRDefault="004B2D17" w:rsidP="004B2D17">
            <w:pPr>
              <w:rPr>
                <w:sz w:val="24"/>
                <w:szCs w:val="24"/>
              </w:rPr>
            </w:pPr>
            <w:r w:rsidRPr="004B2D17">
              <w:rPr>
                <w:sz w:val="24"/>
                <w:szCs w:val="24"/>
              </w:rPr>
              <w:t xml:space="preserve">- </w:t>
            </w:r>
            <w:r w:rsidR="00706858">
              <w:rPr>
                <w:sz w:val="24"/>
                <w:szCs w:val="24"/>
              </w:rPr>
              <w:t>Đồn biên phòng Kỳ Khang</w:t>
            </w:r>
            <w:r w:rsidRPr="004B2D17">
              <w:rPr>
                <w:sz w:val="24"/>
                <w:szCs w:val="24"/>
              </w:rPr>
              <w:t>;</w:t>
            </w:r>
          </w:p>
          <w:p w:rsidR="004B2D17" w:rsidRPr="004B2D17" w:rsidRDefault="004B2D17" w:rsidP="004B2D17">
            <w:pPr>
              <w:rPr>
                <w:sz w:val="24"/>
                <w:szCs w:val="24"/>
              </w:rPr>
            </w:pPr>
            <w:r w:rsidRPr="004B2D17">
              <w:rPr>
                <w:sz w:val="24"/>
                <w:szCs w:val="24"/>
              </w:rPr>
              <w:t xml:space="preserve">- </w:t>
            </w:r>
            <w:r w:rsidR="00706858">
              <w:rPr>
                <w:sz w:val="24"/>
                <w:szCs w:val="24"/>
              </w:rPr>
              <w:t>Công chức Văn hóa x</w:t>
            </w:r>
            <w:r w:rsidR="00C015B2">
              <w:rPr>
                <w:sz w:val="24"/>
                <w:szCs w:val="24"/>
              </w:rPr>
              <w:t>ã</w:t>
            </w:r>
            <w:r w:rsidRPr="004B2D17">
              <w:rPr>
                <w:sz w:val="24"/>
                <w:szCs w:val="24"/>
              </w:rPr>
              <w:t>;</w:t>
            </w:r>
          </w:p>
          <w:p w:rsidR="004B2D17" w:rsidRPr="004B2D17" w:rsidRDefault="004B2D17" w:rsidP="004B2D17">
            <w:pPr>
              <w:rPr>
                <w:sz w:val="24"/>
                <w:szCs w:val="24"/>
              </w:rPr>
            </w:pPr>
            <w:r w:rsidRPr="004B2D17">
              <w:rPr>
                <w:sz w:val="24"/>
                <w:szCs w:val="24"/>
              </w:rPr>
              <w:t xml:space="preserve">- </w:t>
            </w:r>
            <w:r w:rsidR="00706858">
              <w:rPr>
                <w:sz w:val="24"/>
                <w:szCs w:val="24"/>
              </w:rPr>
              <w:t>Như thành phần kính gửi</w:t>
            </w:r>
            <w:r w:rsidRPr="004B2D17">
              <w:rPr>
                <w:sz w:val="24"/>
                <w:szCs w:val="24"/>
              </w:rPr>
              <w:t>;</w:t>
            </w:r>
          </w:p>
          <w:p w:rsidR="004B2D17" w:rsidRDefault="004B2D17" w:rsidP="004B2D17">
            <w:r w:rsidRPr="004B2D17">
              <w:rPr>
                <w:sz w:val="24"/>
                <w:szCs w:val="24"/>
              </w:rPr>
              <w:t>- Lưu VP/ĐU</w:t>
            </w:r>
          </w:p>
        </w:tc>
        <w:tc>
          <w:tcPr>
            <w:tcW w:w="4730" w:type="dxa"/>
          </w:tcPr>
          <w:p w:rsidR="00750996" w:rsidRPr="004B2D17" w:rsidRDefault="004B2D17" w:rsidP="004B2D17">
            <w:pPr>
              <w:jc w:val="center"/>
              <w:rPr>
                <w:b/>
              </w:rPr>
            </w:pPr>
            <w:r w:rsidRPr="004B2D17">
              <w:rPr>
                <w:b/>
              </w:rPr>
              <w:t xml:space="preserve">TM. </w:t>
            </w:r>
            <w:r w:rsidR="00706858">
              <w:rPr>
                <w:b/>
              </w:rPr>
              <w:t>BAN THƯỜNG VỤ</w:t>
            </w:r>
          </w:p>
          <w:p w:rsidR="004B2D17" w:rsidRPr="004B2D17" w:rsidRDefault="004B2D17" w:rsidP="004B2D17">
            <w:pPr>
              <w:jc w:val="center"/>
              <w:rPr>
                <w:b/>
              </w:rPr>
            </w:pPr>
            <w:r w:rsidRPr="004B2D17">
              <w:rPr>
                <w:b/>
              </w:rPr>
              <w:t>BÍ THƯ</w:t>
            </w:r>
          </w:p>
          <w:p w:rsidR="004B2D17" w:rsidRPr="004B2D17" w:rsidRDefault="004B2D17" w:rsidP="004B2D17">
            <w:pPr>
              <w:jc w:val="center"/>
              <w:rPr>
                <w:b/>
              </w:rPr>
            </w:pPr>
          </w:p>
          <w:p w:rsidR="004B2D17" w:rsidRPr="004B2D17" w:rsidRDefault="004B2D17" w:rsidP="004B2D17">
            <w:pPr>
              <w:jc w:val="center"/>
              <w:rPr>
                <w:b/>
              </w:rPr>
            </w:pPr>
          </w:p>
          <w:p w:rsidR="004B2D17" w:rsidRPr="004B2D17" w:rsidRDefault="004B2D17" w:rsidP="004B2D17">
            <w:pPr>
              <w:jc w:val="center"/>
              <w:rPr>
                <w:b/>
              </w:rPr>
            </w:pPr>
          </w:p>
          <w:p w:rsidR="004B2D17" w:rsidRPr="004B2D17" w:rsidRDefault="004B2D17" w:rsidP="004B2D17">
            <w:pPr>
              <w:jc w:val="center"/>
              <w:rPr>
                <w:b/>
              </w:rPr>
            </w:pPr>
          </w:p>
          <w:p w:rsidR="004B2D17" w:rsidRDefault="004B2D17" w:rsidP="004B2D17">
            <w:pPr>
              <w:jc w:val="center"/>
            </w:pPr>
            <w:r w:rsidRPr="004B2D17">
              <w:rPr>
                <w:b/>
              </w:rPr>
              <w:t>Nguyễn Đình Hoán</w:t>
            </w:r>
          </w:p>
        </w:tc>
      </w:tr>
    </w:tbl>
    <w:p w:rsidR="00750996" w:rsidRDefault="00750996"/>
    <w:p w:rsidR="00671884" w:rsidRDefault="00671884"/>
    <w:p w:rsidR="00333ED7" w:rsidRDefault="00333ED7"/>
    <w:p w:rsidR="00E96B83" w:rsidRDefault="00E96B83"/>
    <w:sectPr w:rsidR="00E96B83" w:rsidSect="00E775C2">
      <w:pgSz w:w="11909" w:h="16834" w:code="9"/>
      <w:pgMar w:top="851" w:right="1021" w:bottom="851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F1765"/>
    <w:multiLevelType w:val="hybridMultilevel"/>
    <w:tmpl w:val="1CF43A20"/>
    <w:lvl w:ilvl="0" w:tplc="BD46D47C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725F04FE"/>
    <w:multiLevelType w:val="hybridMultilevel"/>
    <w:tmpl w:val="7F44E590"/>
    <w:lvl w:ilvl="0" w:tplc="877664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83"/>
    <w:rsid w:val="000027C8"/>
    <w:rsid w:val="00036FAA"/>
    <w:rsid w:val="00043F86"/>
    <w:rsid w:val="000B620A"/>
    <w:rsid w:val="00112EAF"/>
    <w:rsid w:val="001339E9"/>
    <w:rsid w:val="001A55EC"/>
    <w:rsid w:val="001F7BCA"/>
    <w:rsid w:val="002E220C"/>
    <w:rsid w:val="00333ED7"/>
    <w:rsid w:val="00341D7A"/>
    <w:rsid w:val="00361A37"/>
    <w:rsid w:val="00373C8A"/>
    <w:rsid w:val="003B73E0"/>
    <w:rsid w:val="004B20A4"/>
    <w:rsid w:val="004B2D17"/>
    <w:rsid w:val="00521B15"/>
    <w:rsid w:val="005C43F6"/>
    <w:rsid w:val="00671884"/>
    <w:rsid w:val="00706858"/>
    <w:rsid w:val="00750996"/>
    <w:rsid w:val="00786BA5"/>
    <w:rsid w:val="00795ECD"/>
    <w:rsid w:val="00875A7E"/>
    <w:rsid w:val="008A34FC"/>
    <w:rsid w:val="008D6B40"/>
    <w:rsid w:val="009320D9"/>
    <w:rsid w:val="00945949"/>
    <w:rsid w:val="0095623B"/>
    <w:rsid w:val="009F079F"/>
    <w:rsid w:val="00A236EE"/>
    <w:rsid w:val="00C015B2"/>
    <w:rsid w:val="00C211CB"/>
    <w:rsid w:val="00CB73CB"/>
    <w:rsid w:val="00D201B2"/>
    <w:rsid w:val="00D42B98"/>
    <w:rsid w:val="00D71320"/>
    <w:rsid w:val="00E775C2"/>
    <w:rsid w:val="00E96B83"/>
    <w:rsid w:val="00EF4E18"/>
    <w:rsid w:val="00F02649"/>
    <w:rsid w:val="00F7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2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5C09-1006-4809-965E-3B22E149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2021-06-11T03:47:00Z</cp:lastPrinted>
  <dcterms:created xsi:type="dcterms:W3CDTF">2021-06-11T07:36:00Z</dcterms:created>
  <dcterms:modified xsi:type="dcterms:W3CDTF">2021-06-11T07:36:00Z</dcterms:modified>
</cp:coreProperties>
</file>